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D66609D" w:rsidR="00B8350A" w:rsidRDefault="008777F9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B955DDF" wp14:editId="0C3F1127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FDB4A2E" w:rsidR="00B8350A" w:rsidRPr="003D0FBC" w:rsidRDefault="00414D69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ORQUIECTOMIA UNILATERAL POR VIA INGUINAL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2F2E4CE4" w14:textId="77777777" w:rsidR="00E74B2E" w:rsidRDefault="00B8350A" w:rsidP="00E74B2E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414D69">
        <w:rPr>
          <w:sz w:val="24"/>
          <w:szCs w:val="24"/>
        </w:rPr>
        <w:t xml:space="preserve"> designado </w:t>
      </w:r>
      <w:r w:rsidR="00414D69">
        <w:rPr>
          <w:b/>
          <w:sz w:val="24"/>
          <w:szCs w:val="24"/>
        </w:rPr>
        <w:t>“ORQUIECTOMIA UNILATERAL POR VIA INGUINAL”</w:t>
      </w:r>
      <w:r w:rsidR="00414D69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63C14C5C" w14:textId="77777777" w:rsidR="00E74B2E" w:rsidRDefault="00E74B2E" w:rsidP="00E74B2E">
      <w:pPr>
        <w:spacing w:after="0"/>
        <w:ind w:left="-851" w:right="-285"/>
        <w:jc w:val="both"/>
        <w:rPr>
          <w:sz w:val="24"/>
          <w:szCs w:val="24"/>
        </w:rPr>
      </w:pPr>
    </w:p>
    <w:p w14:paraId="59734DE0" w14:textId="488C7F34" w:rsidR="00E74B2E" w:rsidRPr="00E74B2E" w:rsidRDefault="00B8350A" w:rsidP="00E74B2E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Pr="00E74B2E">
        <w:rPr>
          <w:rFonts w:cstheme="minorHAnsi"/>
          <w:sz w:val="24"/>
          <w:szCs w:val="24"/>
        </w:rPr>
        <w:t xml:space="preserve"> </w:t>
      </w:r>
      <w:r w:rsidR="00E74B2E">
        <w:rPr>
          <w:rFonts w:cstheme="minorHAnsi"/>
          <w:color w:val="000000"/>
          <w:sz w:val="24"/>
          <w:szCs w:val="24"/>
          <w:lang w:eastAsia="pt-BR"/>
        </w:rPr>
        <w:t>C</w:t>
      </w:r>
      <w:r w:rsidR="00E74B2E" w:rsidRPr="00E74B2E">
        <w:rPr>
          <w:rFonts w:cstheme="minorHAnsi"/>
          <w:color w:val="000000"/>
          <w:sz w:val="24"/>
          <w:szCs w:val="24"/>
          <w:lang w:eastAsia="pt-BR"/>
        </w:rPr>
        <w:t>onsiste na retirada do testículo como forma de tratamento do Câncer de Testículo e realizada por via inguinal para diminuir os riscos de disseminação do tumor. O procedimento planejado deve ser explicado pelo médico.</w:t>
      </w:r>
    </w:p>
    <w:p w14:paraId="6C7F61EC" w14:textId="77777777" w:rsidR="00B8350A" w:rsidRPr="00E74B2E" w:rsidRDefault="00B8350A" w:rsidP="005B203F">
      <w:pPr>
        <w:spacing w:after="0"/>
        <w:ind w:right="-285"/>
        <w:jc w:val="both"/>
        <w:rPr>
          <w:rFonts w:cstheme="minorHAnsi"/>
          <w:sz w:val="24"/>
          <w:szCs w:val="24"/>
        </w:rPr>
      </w:pPr>
    </w:p>
    <w:p w14:paraId="452DFED9" w14:textId="77777777" w:rsidR="00E74B2E" w:rsidRDefault="005B203F" w:rsidP="00E74B2E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03FF60EA" w14:textId="77777777" w:rsidR="00E74B2E" w:rsidRDefault="00E74B2E" w:rsidP="00E74B2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Deiscência dos pontos da sutura;</w:t>
      </w:r>
    </w:p>
    <w:p w14:paraId="5F23B6F7" w14:textId="77777777" w:rsidR="00E74B2E" w:rsidRDefault="00E74B2E" w:rsidP="00E74B2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74B2E">
        <w:rPr>
          <w:rFonts w:cstheme="minorHAnsi"/>
          <w:color w:val="000000"/>
          <w:sz w:val="24"/>
          <w:szCs w:val="24"/>
          <w:lang w:eastAsia="pt-BR"/>
        </w:rPr>
        <w:t>Possibilidade de infecção na cir</w:t>
      </w:r>
      <w:r>
        <w:rPr>
          <w:rFonts w:cstheme="minorHAnsi"/>
          <w:color w:val="000000"/>
          <w:sz w:val="24"/>
          <w:szCs w:val="24"/>
          <w:lang w:eastAsia="pt-BR"/>
        </w:rPr>
        <w:t>urgia requerendo tratamento;</w:t>
      </w:r>
    </w:p>
    <w:p w14:paraId="12E04850" w14:textId="693CA6F2" w:rsidR="00E74B2E" w:rsidRDefault="00E74B2E" w:rsidP="00E74B2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74B2E">
        <w:rPr>
          <w:rFonts w:cstheme="minorHAnsi"/>
          <w:color w:val="000000"/>
          <w:sz w:val="24"/>
          <w:szCs w:val="24"/>
          <w:lang w:eastAsia="pt-BR"/>
        </w:rPr>
        <w:t>Necessidade de medicam</w:t>
      </w:r>
      <w:r>
        <w:rPr>
          <w:rFonts w:cstheme="minorHAnsi"/>
          <w:color w:val="000000"/>
          <w:sz w:val="24"/>
          <w:szCs w:val="24"/>
          <w:lang w:eastAsia="pt-BR"/>
        </w:rPr>
        <w:t>entos analgésicos devido à dor;</w:t>
      </w:r>
    </w:p>
    <w:p w14:paraId="381F7894" w14:textId="77777777" w:rsidR="00E74B2E" w:rsidRDefault="00E74B2E" w:rsidP="00E74B2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Hematoma e ou edema no escroto;</w:t>
      </w:r>
    </w:p>
    <w:p w14:paraId="5FADBC9D" w14:textId="77777777" w:rsidR="00E74B2E" w:rsidRDefault="00E74B2E" w:rsidP="00E74B2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74B2E">
        <w:rPr>
          <w:rFonts w:cstheme="minorHAnsi"/>
          <w:color w:val="000000"/>
          <w:sz w:val="24"/>
          <w:szCs w:val="24"/>
          <w:lang w:eastAsia="pt-BR"/>
        </w:rPr>
        <w:t>Não há garantia absoluta que o câncer será curado unicamente com este procedimento, podendo haver necessidade de outras formas de tratamento para o câncer de testículo e suas complica</w:t>
      </w:r>
      <w:r>
        <w:rPr>
          <w:rFonts w:cstheme="minorHAnsi"/>
          <w:color w:val="000000"/>
          <w:sz w:val="24"/>
          <w:szCs w:val="24"/>
          <w:lang w:eastAsia="pt-BR"/>
        </w:rPr>
        <w:t>ções;</w:t>
      </w:r>
    </w:p>
    <w:p w14:paraId="5C22E6DE" w14:textId="77777777" w:rsidR="00E74B2E" w:rsidRDefault="00E74B2E" w:rsidP="00E74B2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74B2E">
        <w:rPr>
          <w:rFonts w:cstheme="minorHAnsi"/>
          <w:color w:val="000000"/>
          <w:sz w:val="24"/>
          <w:szCs w:val="24"/>
          <w:lang w:eastAsia="pt-BR"/>
        </w:rPr>
        <w:t xml:space="preserve">Suspensão do ato cirúrgico por impossibilidade de realização do bloqueio anestésico </w:t>
      </w:r>
      <w:proofErr w:type="spellStart"/>
      <w:r w:rsidRPr="00E74B2E">
        <w:rPr>
          <w:rFonts w:cstheme="minorHAnsi"/>
          <w:color w:val="000000"/>
          <w:sz w:val="24"/>
          <w:szCs w:val="24"/>
          <w:lang w:eastAsia="pt-BR"/>
        </w:rPr>
        <w:t>raquimedular</w:t>
      </w:r>
      <w:proofErr w:type="spellEnd"/>
      <w:r w:rsidRPr="00E74B2E">
        <w:rPr>
          <w:rFonts w:cstheme="minorHAnsi"/>
          <w:color w:val="000000"/>
          <w:sz w:val="24"/>
          <w:szCs w:val="24"/>
          <w:lang w:eastAsia="pt-BR"/>
        </w:rPr>
        <w:t xml:space="preserve"> na eventualidade da anestes</w:t>
      </w:r>
      <w:r>
        <w:rPr>
          <w:rFonts w:cstheme="minorHAnsi"/>
          <w:color w:val="000000"/>
          <w:sz w:val="24"/>
          <w:szCs w:val="24"/>
          <w:lang w:eastAsia="pt-BR"/>
        </w:rPr>
        <w:t xml:space="preserve">ia geral estar 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contra-indicada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4E0C56A9" w14:textId="77777777" w:rsidR="00E74B2E" w:rsidRDefault="00E74B2E" w:rsidP="00E74B2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74B2E">
        <w:rPr>
          <w:rFonts w:cstheme="minorHAnsi"/>
          <w:color w:val="000000"/>
          <w:sz w:val="24"/>
          <w:szCs w:val="24"/>
          <w:lang w:eastAsia="pt-BR"/>
        </w:rPr>
        <w:t>Suspensão do ato cirúrgico por condição clínica previamente ou posteriormente ao seu iní</w:t>
      </w:r>
      <w:r>
        <w:rPr>
          <w:rFonts w:cstheme="minorHAnsi"/>
          <w:color w:val="000000"/>
          <w:sz w:val="24"/>
          <w:szCs w:val="24"/>
          <w:lang w:eastAsia="pt-BR"/>
        </w:rPr>
        <w:t>cio;</w:t>
      </w:r>
    </w:p>
    <w:p w14:paraId="2F61F7BB" w14:textId="4A65604B" w:rsidR="00E74B2E" w:rsidRPr="00E74B2E" w:rsidRDefault="00E74B2E" w:rsidP="00E74B2E">
      <w:pPr>
        <w:spacing w:after="0"/>
        <w:ind w:left="-851" w:right="-285"/>
        <w:jc w:val="both"/>
        <w:rPr>
          <w:sz w:val="24"/>
          <w:szCs w:val="24"/>
        </w:rPr>
      </w:pPr>
      <w:r w:rsidRPr="00E74B2E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E74B2E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E74B2E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455B258F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8777F9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8777F9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696B53A3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8777F9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6FEB1288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lastRenderedPageBreak/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8777F9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>
      <w:bookmarkStart w:id="2" w:name="_GoBack"/>
      <w:bookmarkEnd w:id="2"/>
    </w:p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B63C4" w14:textId="77777777" w:rsidR="001956CF" w:rsidRDefault="001956CF" w:rsidP="008777F9">
      <w:pPr>
        <w:spacing w:after="0" w:line="240" w:lineRule="auto"/>
      </w:pPr>
      <w:r>
        <w:separator/>
      </w:r>
    </w:p>
  </w:endnote>
  <w:endnote w:type="continuationSeparator" w:id="0">
    <w:p w14:paraId="0D3A6D6B" w14:textId="77777777" w:rsidR="001956CF" w:rsidRDefault="001956CF" w:rsidP="0087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09EB9" w14:textId="6427CE90" w:rsidR="008777F9" w:rsidRDefault="008777F9" w:rsidP="008777F9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ECBE6" w14:textId="77777777" w:rsidR="001956CF" w:rsidRDefault="001956CF" w:rsidP="008777F9">
      <w:pPr>
        <w:spacing w:after="0" w:line="240" w:lineRule="auto"/>
      </w:pPr>
      <w:r>
        <w:separator/>
      </w:r>
    </w:p>
  </w:footnote>
  <w:footnote w:type="continuationSeparator" w:id="0">
    <w:p w14:paraId="6B4BA42D" w14:textId="77777777" w:rsidR="001956CF" w:rsidRDefault="001956CF" w:rsidP="00877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1956CF"/>
    <w:rsid w:val="00414D69"/>
    <w:rsid w:val="005B203F"/>
    <w:rsid w:val="008777F9"/>
    <w:rsid w:val="00B8350A"/>
    <w:rsid w:val="00E74B2E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45921AFE-8ED0-4712-961A-B37C360A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877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2023-09-01T14:00:00Z</dcterms:created>
  <dcterms:modified xsi:type="dcterms:W3CDTF">2023-10-03T11:20:00Z</dcterms:modified>
</cp:coreProperties>
</file>