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DECB598" w:rsidR="00B8350A" w:rsidRDefault="00991F0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CFF59F7" wp14:editId="2B2B391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CC952EB" w:rsidR="00B8350A" w:rsidRPr="003D0FBC" w:rsidRDefault="00986DD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HEPATECTOMIA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D5E8711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86DD0">
        <w:rPr>
          <w:sz w:val="24"/>
          <w:szCs w:val="24"/>
        </w:rPr>
        <w:t xml:space="preserve"> designado </w:t>
      </w:r>
      <w:r w:rsidR="00986DD0">
        <w:rPr>
          <w:b/>
          <w:sz w:val="24"/>
          <w:szCs w:val="24"/>
        </w:rPr>
        <w:t>“HEPATECTOMIA”</w:t>
      </w:r>
      <w:r w:rsidR="00986DD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BCCD83F" w14:textId="77777777" w:rsidR="00D0608A" w:rsidRDefault="00D0608A" w:rsidP="00D0608A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CAFB0B6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Pós imediato na UTI de 24 a 72 horas, com monitorização continua, e uso de sondas e cateteres, e após na enfermaria com internação variável de 5 a 10 dias. </w:t>
      </w:r>
    </w:p>
    <w:p w14:paraId="4732B07C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Complicações: As complicações cirúrgicas das </w:t>
      </w:r>
      <w:proofErr w:type="spellStart"/>
      <w:r w:rsidRPr="00986DD0">
        <w:rPr>
          <w:rFonts w:cstheme="minorHAnsi"/>
          <w:color w:val="000000"/>
          <w:sz w:val="24"/>
          <w:szCs w:val="24"/>
          <w:lang w:eastAsia="pt-BR"/>
        </w:rPr>
        <w:t>hepatectomias</w:t>
      </w:r>
      <w:proofErr w:type="spellEnd"/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 são diretamente proporcionais ao tamanho da ressecção hepática, ou seja, da quantidade de parênquima retirado e a gravidade da doença de base, de maneira geral apresentam aproximadamente 4% de morbidade, sendo: </w:t>
      </w:r>
    </w:p>
    <w:p w14:paraId="1DE87891" w14:textId="77777777" w:rsidR="00986DD0" w:rsidRDefault="00986DD0" w:rsidP="00986DD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86DD0">
        <w:rPr>
          <w:rFonts w:cstheme="minorHAnsi"/>
          <w:color w:val="000000"/>
          <w:sz w:val="24"/>
          <w:szCs w:val="24"/>
          <w:lang w:eastAsia="pt-BR"/>
        </w:rPr>
        <w:t>Hemorragia da área cruenta hepática, necessitando de r</w:t>
      </w:r>
      <w:r>
        <w:rPr>
          <w:rFonts w:cstheme="minorHAnsi"/>
          <w:color w:val="000000"/>
          <w:sz w:val="24"/>
          <w:szCs w:val="24"/>
          <w:lang w:eastAsia="pt-BR"/>
        </w:rPr>
        <w:t xml:space="preserve">ecuperação ou drenagem externa; </w:t>
      </w:r>
    </w:p>
    <w:p w14:paraId="02C191C8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Fistula biliar, necessitando de recuperação ou drenagem externa; </w:t>
      </w:r>
    </w:p>
    <w:p w14:paraId="45F1A5B4" w14:textId="77777777" w:rsidR="00986DD0" w:rsidRDefault="00986DD0" w:rsidP="00986DD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Fratura de arcos costais, pela tração imposta pelo afastador que possibilita o manuseio hepático; Deiscência de ferida </w:t>
      </w:r>
      <w:r>
        <w:rPr>
          <w:rFonts w:cstheme="minorHAnsi"/>
          <w:color w:val="000000"/>
          <w:sz w:val="24"/>
          <w:szCs w:val="24"/>
          <w:lang w:eastAsia="pt-BR"/>
        </w:rPr>
        <w:t>operatória, pela ampla incisão;</w:t>
      </w:r>
    </w:p>
    <w:p w14:paraId="6B4DD6FC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Disfunção hepática transitória; </w:t>
      </w:r>
    </w:p>
    <w:p w14:paraId="6741CB6B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Insuficiência Hepática; </w:t>
      </w:r>
    </w:p>
    <w:p w14:paraId="5E81E06E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Infecção e abscessos por ser cirurgia de grande porte e potencialmente contaminada; </w:t>
      </w:r>
    </w:p>
    <w:p w14:paraId="78BFA5F3" w14:textId="77777777" w:rsidR="00986DD0" w:rsidRDefault="00986DD0" w:rsidP="00986DD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86DD0">
        <w:rPr>
          <w:rFonts w:cstheme="minorHAnsi"/>
          <w:color w:val="000000"/>
          <w:sz w:val="24"/>
          <w:szCs w:val="24"/>
          <w:lang w:eastAsia="pt-BR"/>
        </w:rPr>
        <w:t>Pulmonares – atelectasias, pneumonias e embolias, gerando insuficiência respiratória, em ger</w:t>
      </w:r>
      <w:r>
        <w:rPr>
          <w:rFonts w:cstheme="minorHAnsi"/>
          <w:color w:val="000000"/>
          <w:sz w:val="24"/>
          <w:szCs w:val="24"/>
          <w:lang w:eastAsia="pt-BR"/>
        </w:rPr>
        <w:t>al grave podendo levar a óbito;</w:t>
      </w:r>
    </w:p>
    <w:p w14:paraId="60574EEA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Formação de hérnia </w:t>
      </w:r>
      <w:proofErr w:type="spellStart"/>
      <w:r w:rsidRPr="00986DD0">
        <w:rPr>
          <w:rFonts w:cstheme="minorHAnsi"/>
          <w:color w:val="000000"/>
          <w:sz w:val="24"/>
          <w:szCs w:val="24"/>
          <w:lang w:eastAsia="pt-BR"/>
        </w:rPr>
        <w:t>incisional</w:t>
      </w:r>
      <w:proofErr w:type="spellEnd"/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 no local do corte; </w:t>
      </w:r>
    </w:p>
    <w:p w14:paraId="1ABAA401" w14:textId="77777777" w:rsid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Trombose venosa profunda; </w:t>
      </w:r>
    </w:p>
    <w:p w14:paraId="123BC3AF" w14:textId="05328D9D" w:rsidR="00986DD0" w:rsidRPr="00986DD0" w:rsidRDefault="00986DD0" w:rsidP="00986DD0">
      <w:pPr>
        <w:spacing w:after="0"/>
        <w:ind w:left="-851" w:right="-285"/>
        <w:jc w:val="both"/>
      </w:pPr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986DD0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986DD0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73A76DB8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986DD0">
        <w:rPr>
          <w:sz w:val="24"/>
          <w:szCs w:val="24"/>
        </w:rPr>
        <w:t>3.10.05.29-2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986DD0" w:rsidRPr="00986DD0">
        <w:rPr>
          <w:sz w:val="24"/>
          <w:szCs w:val="24"/>
        </w:rPr>
        <w:t>C22.9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79291351" w14:textId="77777777" w:rsidR="00986DD0" w:rsidRDefault="00986DD0" w:rsidP="00B8350A">
      <w:pPr>
        <w:spacing w:after="0"/>
        <w:ind w:left="-851" w:right="-285"/>
        <w:jc w:val="both"/>
      </w:pPr>
    </w:p>
    <w:p w14:paraId="37D704C9" w14:textId="77777777" w:rsidR="00986DD0" w:rsidRDefault="00986DD0" w:rsidP="00B8350A">
      <w:pPr>
        <w:spacing w:after="0"/>
        <w:ind w:left="-851" w:right="-285"/>
        <w:jc w:val="both"/>
      </w:pPr>
    </w:p>
    <w:p w14:paraId="4EDF5E52" w14:textId="77777777" w:rsidR="00986DD0" w:rsidRDefault="00986DD0" w:rsidP="00B8350A">
      <w:pPr>
        <w:spacing w:after="0"/>
        <w:ind w:left="-851" w:right="-285"/>
        <w:jc w:val="both"/>
      </w:pPr>
    </w:p>
    <w:p w14:paraId="6A325EAE" w14:textId="77777777" w:rsidR="00986DD0" w:rsidRDefault="00986DD0" w:rsidP="00B8350A">
      <w:pPr>
        <w:spacing w:after="0"/>
        <w:ind w:left="-851" w:right="-285"/>
        <w:jc w:val="both"/>
      </w:pPr>
    </w:p>
    <w:p w14:paraId="296732D2" w14:textId="77777777" w:rsidR="00986DD0" w:rsidRDefault="00986DD0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5BE265A" w14:textId="77777777" w:rsidR="001F7331" w:rsidRDefault="001F7331" w:rsidP="00B8350A">
      <w:pPr>
        <w:spacing w:after="0"/>
        <w:ind w:left="-851" w:right="-285"/>
        <w:jc w:val="both"/>
      </w:pPr>
    </w:p>
    <w:p w14:paraId="2AD2250F" w14:textId="77777777" w:rsidR="001F7331" w:rsidRDefault="001F7331" w:rsidP="00B8350A">
      <w:pPr>
        <w:spacing w:after="0"/>
        <w:ind w:left="-851" w:right="-285"/>
        <w:jc w:val="both"/>
      </w:pPr>
      <w:bookmarkStart w:id="2" w:name="_GoBack"/>
      <w:bookmarkEnd w:id="2"/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949F4" w14:textId="77777777" w:rsidR="00A51CCB" w:rsidRDefault="00A51CCB" w:rsidP="00991F0F">
      <w:pPr>
        <w:spacing w:after="0" w:line="240" w:lineRule="auto"/>
      </w:pPr>
      <w:r>
        <w:separator/>
      </w:r>
    </w:p>
  </w:endnote>
  <w:endnote w:type="continuationSeparator" w:id="0">
    <w:p w14:paraId="08FC771D" w14:textId="77777777" w:rsidR="00A51CCB" w:rsidRDefault="00A51CCB" w:rsidP="0099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9CD85" w14:textId="69A2DD3F" w:rsidR="00991F0F" w:rsidRDefault="00991F0F" w:rsidP="00991F0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A1DF045" w14:textId="08C0DB1F" w:rsidR="00991F0F" w:rsidRDefault="00991F0F">
    <w:pPr>
      <w:pStyle w:val="Rodap"/>
    </w:pPr>
  </w:p>
  <w:p w14:paraId="43BD5713" w14:textId="77777777" w:rsidR="00991F0F" w:rsidRDefault="00991F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0E1D5" w14:textId="77777777" w:rsidR="00A51CCB" w:rsidRDefault="00A51CCB" w:rsidP="00991F0F">
      <w:pPr>
        <w:spacing w:after="0" w:line="240" w:lineRule="auto"/>
      </w:pPr>
      <w:r>
        <w:separator/>
      </w:r>
    </w:p>
  </w:footnote>
  <w:footnote w:type="continuationSeparator" w:id="0">
    <w:p w14:paraId="4FE583BB" w14:textId="77777777" w:rsidR="00A51CCB" w:rsidRDefault="00A51CCB" w:rsidP="0099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97F"/>
    <w:multiLevelType w:val="hybridMultilevel"/>
    <w:tmpl w:val="16AE73C2"/>
    <w:lvl w:ilvl="0" w:tplc="38E06B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F7331"/>
    <w:rsid w:val="002D00AC"/>
    <w:rsid w:val="00986DD0"/>
    <w:rsid w:val="00991F0F"/>
    <w:rsid w:val="00A51CCB"/>
    <w:rsid w:val="00B8350A"/>
    <w:rsid w:val="00D0608A"/>
    <w:rsid w:val="00E40AD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52114C1-E11F-4969-A0C7-5FE50423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DD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91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2023-09-25T16:46:00Z</dcterms:created>
  <dcterms:modified xsi:type="dcterms:W3CDTF">2023-10-02T12:00:00Z</dcterms:modified>
</cp:coreProperties>
</file>