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2AA1DF9" w:rsidR="00B8350A" w:rsidRDefault="00E84D05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34CC44F" wp14:editId="3313BF13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C86C1ED" w:rsidR="00B8350A" w:rsidRPr="003D0FBC" w:rsidRDefault="00DC14B4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 xml:space="preserve">FRATURA DE FEMUR 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54F57828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DC14B4">
        <w:rPr>
          <w:sz w:val="24"/>
          <w:szCs w:val="24"/>
        </w:rPr>
        <w:t xml:space="preserve"> designado </w:t>
      </w:r>
      <w:r w:rsidR="00DC14B4">
        <w:rPr>
          <w:b/>
          <w:sz w:val="24"/>
          <w:szCs w:val="24"/>
        </w:rPr>
        <w:t>“FRATURA DE FEMUR”</w:t>
      </w:r>
      <w:r w:rsidR="00DC14B4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703A4F15" w14:textId="01499C41" w:rsidR="00DC14B4" w:rsidRPr="00DC14B4" w:rsidRDefault="00B8350A" w:rsidP="00DC14B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E2BF5">
        <w:rPr>
          <w:b/>
          <w:bCs/>
        </w:rPr>
        <w:t>DEFINIÇÃO:</w:t>
      </w:r>
      <w:r w:rsidRPr="00DC14B4">
        <w:rPr>
          <w:rFonts w:cstheme="minorHAnsi"/>
          <w:sz w:val="24"/>
          <w:szCs w:val="24"/>
        </w:rPr>
        <w:t xml:space="preserve"> </w:t>
      </w:r>
      <w:r w:rsidR="00DC14B4">
        <w:rPr>
          <w:rFonts w:cstheme="minorHAnsi"/>
          <w:color w:val="000000"/>
          <w:sz w:val="24"/>
          <w:szCs w:val="24"/>
          <w:lang w:eastAsia="pt-BR"/>
        </w:rPr>
        <w:t>A</w:t>
      </w:r>
      <w:r w:rsidR="00DC14B4" w:rsidRPr="00DC14B4">
        <w:rPr>
          <w:rFonts w:cstheme="minorHAnsi"/>
          <w:color w:val="000000"/>
          <w:sz w:val="24"/>
          <w:szCs w:val="24"/>
          <w:lang w:eastAsia="pt-BR"/>
        </w:rPr>
        <w:t xml:space="preserve"> cirurgia tem como objetivo corrigir a fratura do fêmur.</w:t>
      </w:r>
    </w:p>
    <w:p w14:paraId="6C7F61EC" w14:textId="36C8325E" w:rsidR="00B8350A" w:rsidRPr="008B6BC3" w:rsidRDefault="00DC14B4" w:rsidP="00DC14B4">
      <w:pPr>
        <w:tabs>
          <w:tab w:val="left" w:pos="6358"/>
        </w:tabs>
        <w:spacing w:after="0"/>
        <w:ind w:right="-285"/>
        <w:jc w:val="both"/>
      </w:pPr>
      <w:r>
        <w:tab/>
      </w:r>
    </w:p>
    <w:p w14:paraId="313ABD91" w14:textId="77777777" w:rsidR="00DC14B4" w:rsidRDefault="005B203F" w:rsidP="00DC14B4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7D74AAA2" w14:textId="77777777" w:rsidR="00DC14B4" w:rsidRDefault="00DC14B4" w:rsidP="00DC14B4">
      <w:pPr>
        <w:spacing w:after="0"/>
        <w:ind w:left="-851" w:right="-285"/>
        <w:jc w:val="both"/>
        <w:rPr>
          <w:sz w:val="24"/>
          <w:szCs w:val="24"/>
        </w:rPr>
      </w:pPr>
      <w:r w:rsidRPr="00DC14B4">
        <w:rPr>
          <w:rFonts w:cstheme="minorHAnsi"/>
          <w:color w:val="000000"/>
          <w:sz w:val="24"/>
          <w:szCs w:val="24"/>
          <w:lang w:eastAsia="pt-BR"/>
        </w:rPr>
        <w:t>Trombose venosa profunda;</w:t>
      </w:r>
    </w:p>
    <w:p w14:paraId="2939F023" w14:textId="77777777" w:rsidR="00DC14B4" w:rsidRDefault="00DC14B4" w:rsidP="00DC14B4">
      <w:pPr>
        <w:spacing w:after="0"/>
        <w:ind w:left="-851" w:right="-285"/>
        <w:jc w:val="both"/>
        <w:rPr>
          <w:sz w:val="24"/>
          <w:szCs w:val="24"/>
        </w:rPr>
      </w:pPr>
      <w:r w:rsidRPr="00DC14B4">
        <w:rPr>
          <w:rFonts w:cstheme="minorHAnsi"/>
          <w:color w:val="000000"/>
          <w:sz w:val="24"/>
          <w:szCs w:val="24"/>
          <w:lang w:eastAsia="pt-BR"/>
        </w:rPr>
        <w:t>Embolia pulmonar;</w:t>
      </w:r>
    </w:p>
    <w:p w14:paraId="6A22C88D" w14:textId="77777777" w:rsidR="00DC14B4" w:rsidRDefault="00DC14B4" w:rsidP="00DC14B4">
      <w:pPr>
        <w:spacing w:after="0"/>
        <w:ind w:left="-851" w:right="-285"/>
        <w:jc w:val="both"/>
        <w:rPr>
          <w:sz w:val="24"/>
          <w:szCs w:val="24"/>
        </w:rPr>
      </w:pPr>
      <w:r w:rsidRPr="00DC14B4">
        <w:rPr>
          <w:rFonts w:cstheme="minorHAnsi"/>
          <w:color w:val="000000"/>
          <w:sz w:val="24"/>
          <w:szCs w:val="24"/>
          <w:lang w:eastAsia="pt-BR"/>
        </w:rPr>
        <w:t>Anemia;</w:t>
      </w:r>
    </w:p>
    <w:p w14:paraId="0A013E68" w14:textId="77777777" w:rsidR="00DC14B4" w:rsidRDefault="00DC14B4" w:rsidP="00DC14B4">
      <w:pPr>
        <w:spacing w:after="0"/>
        <w:ind w:left="-851" w:right="-285"/>
        <w:jc w:val="both"/>
        <w:rPr>
          <w:sz w:val="24"/>
          <w:szCs w:val="24"/>
        </w:rPr>
      </w:pPr>
      <w:r w:rsidRPr="00DC14B4">
        <w:rPr>
          <w:rFonts w:cstheme="minorHAnsi"/>
          <w:color w:val="000000"/>
          <w:sz w:val="24"/>
          <w:szCs w:val="24"/>
          <w:lang w:eastAsia="pt-BR"/>
        </w:rPr>
        <w:t>Lesão vascular;</w:t>
      </w:r>
    </w:p>
    <w:p w14:paraId="7B4336D3" w14:textId="77777777" w:rsidR="00DC14B4" w:rsidRDefault="00DC14B4" w:rsidP="00DC14B4">
      <w:pPr>
        <w:spacing w:after="0"/>
        <w:ind w:left="-851" w:right="-285"/>
        <w:jc w:val="both"/>
        <w:rPr>
          <w:sz w:val="24"/>
          <w:szCs w:val="24"/>
        </w:rPr>
      </w:pPr>
      <w:r w:rsidRPr="00DC14B4">
        <w:rPr>
          <w:rFonts w:cstheme="minorHAnsi"/>
          <w:color w:val="000000"/>
          <w:sz w:val="24"/>
          <w:szCs w:val="24"/>
          <w:lang w:eastAsia="pt-BR"/>
        </w:rPr>
        <w:t>Lesão nervosa;</w:t>
      </w:r>
    </w:p>
    <w:p w14:paraId="22D68C51" w14:textId="77777777" w:rsidR="00DC14B4" w:rsidRDefault="00DC14B4" w:rsidP="00DC14B4">
      <w:pPr>
        <w:spacing w:after="0"/>
        <w:ind w:left="-851" w:right="-285"/>
        <w:jc w:val="both"/>
        <w:rPr>
          <w:sz w:val="24"/>
          <w:szCs w:val="24"/>
        </w:rPr>
      </w:pPr>
      <w:proofErr w:type="spellStart"/>
      <w:r w:rsidRPr="00DC14B4">
        <w:rPr>
          <w:rFonts w:cstheme="minorHAnsi"/>
          <w:color w:val="000000"/>
          <w:sz w:val="24"/>
          <w:szCs w:val="24"/>
          <w:lang w:eastAsia="pt-BR"/>
        </w:rPr>
        <w:t>Pseudo-artrose</w:t>
      </w:r>
      <w:proofErr w:type="spellEnd"/>
      <w:r w:rsidRPr="00DC14B4"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0A2B5E1F" w14:textId="77777777" w:rsidR="00DC14B4" w:rsidRDefault="00DC14B4" w:rsidP="00DC14B4">
      <w:pPr>
        <w:spacing w:after="0"/>
        <w:ind w:left="-851" w:right="-285"/>
        <w:jc w:val="both"/>
        <w:rPr>
          <w:sz w:val="24"/>
          <w:szCs w:val="24"/>
        </w:rPr>
      </w:pPr>
      <w:r w:rsidRPr="00DC14B4">
        <w:rPr>
          <w:rFonts w:cstheme="minorHAnsi"/>
          <w:color w:val="000000"/>
          <w:sz w:val="24"/>
          <w:szCs w:val="24"/>
          <w:lang w:eastAsia="pt-BR"/>
        </w:rPr>
        <w:t>Perda de redução;</w:t>
      </w:r>
    </w:p>
    <w:p w14:paraId="731F29AE" w14:textId="77777777" w:rsidR="00DC14B4" w:rsidRDefault="00DC14B4" w:rsidP="00DC14B4">
      <w:pPr>
        <w:spacing w:after="0"/>
        <w:ind w:left="-851" w:right="-285"/>
        <w:jc w:val="both"/>
        <w:rPr>
          <w:sz w:val="24"/>
          <w:szCs w:val="24"/>
        </w:rPr>
      </w:pPr>
      <w:r w:rsidRPr="00DC14B4">
        <w:rPr>
          <w:rFonts w:cstheme="minorHAnsi"/>
          <w:color w:val="000000"/>
          <w:sz w:val="24"/>
          <w:szCs w:val="24"/>
          <w:lang w:eastAsia="pt-BR"/>
        </w:rPr>
        <w:t>Quebra do implante;</w:t>
      </w:r>
    </w:p>
    <w:p w14:paraId="6CDB799B" w14:textId="77777777" w:rsidR="00DC14B4" w:rsidRDefault="00DC14B4" w:rsidP="00DC14B4">
      <w:pPr>
        <w:spacing w:after="0"/>
        <w:ind w:left="-851" w:right="-285"/>
        <w:jc w:val="both"/>
        <w:rPr>
          <w:sz w:val="24"/>
          <w:szCs w:val="24"/>
        </w:rPr>
      </w:pPr>
      <w:r w:rsidRPr="00DC14B4">
        <w:rPr>
          <w:rFonts w:cstheme="minorHAnsi"/>
          <w:color w:val="000000"/>
          <w:sz w:val="24"/>
          <w:szCs w:val="24"/>
          <w:lang w:eastAsia="pt-BR"/>
        </w:rPr>
        <w:t>Discrepância dos membros inferiores (perna mais curta);</w:t>
      </w:r>
    </w:p>
    <w:p w14:paraId="0E8D9A0F" w14:textId="77777777" w:rsidR="00DC14B4" w:rsidRDefault="00DC14B4" w:rsidP="00DC14B4">
      <w:pPr>
        <w:spacing w:after="0"/>
        <w:ind w:left="-851" w:right="-285"/>
        <w:jc w:val="both"/>
        <w:rPr>
          <w:sz w:val="24"/>
          <w:szCs w:val="24"/>
        </w:rPr>
      </w:pPr>
      <w:r w:rsidRPr="00DC14B4">
        <w:rPr>
          <w:rFonts w:cstheme="minorHAnsi"/>
          <w:color w:val="000000"/>
          <w:sz w:val="24"/>
          <w:szCs w:val="24"/>
          <w:lang w:eastAsia="pt-BR"/>
        </w:rPr>
        <w:t>Infecção;</w:t>
      </w:r>
    </w:p>
    <w:p w14:paraId="3FECC6F9" w14:textId="695BFC9A" w:rsidR="00DC14B4" w:rsidRPr="00DC14B4" w:rsidRDefault="00DC14B4" w:rsidP="00DC14B4">
      <w:pPr>
        <w:spacing w:after="0"/>
        <w:ind w:left="-851" w:right="-285"/>
        <w:jc w:val="both"/>
        <w:rPr>
          <w:sz w:val="24"/>
          <w:szCs w:val="24"/>
        </w:rPr>
      </w:pPr>
      <w:r w:rsidRPr="00DC14B4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DC14B4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DC14B4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 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bookmarkEnd w:id="0"/>
    <w:p w14:paraId="679EF61D" w14:textId="6711C15F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E84D05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E84D05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02C7DCAC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E84D05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0B6E6318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E84D05">
        <w:rPr>
          <w:i/>
          <w:iCs/>
        </w:rPr>
        <w:t xml:space="preserve"> </w:t>
      </w: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50E4519C" w14:textId="24DC37A8" w:rsidR="00B8350A" w:rsidRDefault="00B8350A" w:rsidP="00E84D05">
      <w:pPr>
        <w:spacing w:after="0"/>
        <w:jc w:val="both"/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  <w:bookmarkStart w:id="2" w:name="_GoBack"/>
      <w:bookmarkEnd w:id="2"/>
    </w:p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D5520" w14:textId="77777777" w:rsidR="0016726B" w:rsidRDefault="0016726B" w:rsidP="00E84D05">
      <w:pPr>
        <w:spacing w:after="0" w:line="240" w:lineRule="auto"/>
      </w:pPr>
      <w:r>
        <w:separator/>
      </w:r>
    </w:p>
  </w:endnote>
  <w:endnote w:type="continuationSeparator" w:id="0">
    <w:p w14:paraId="7913EF48" w14:textId="77777777" w:rsidR="0016726B" w:rsidRDefault="0016726B" w:rsidP="00E84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50F82" w14:textId="490ABA93" w:rsidR="00E84D05" w:rsidRDefault="00E84D05" w:rsidP="00E84D05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01859" w14:textId="77777777" w:rsidR="0016726B" w:rsidRDefault="0016726B" w:rsidP="00E84D05">
      <w:pPr>
        <w:spacing w:after="0" w:line="240" w:lineRule="auto"/>
      </w:pPr>
      <w:r>
        <w:separator/>
      </w:r>
    </w:p>
  </w:footnote>
  <w:footnote w:type="continuationSeparator" w:id="0">
    <w:p w14:paraId="4E03929E" w14:textId="77777777" w:rsidR="0016726B" w:rsidRDefault="0016726B" w:rsidP="00E84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16726B"/>
    <w:rsid w:val="005B203F"/>
    <w:rsid w:val="00B8350A"/>
    <w:rsid w:val="00DC14B4"/>
    <w:rsid w:val="00E84D05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A099080B-729F-43DA-B2C4-A1A9044B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E84D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4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2023-09-14T14:31:00Z</dcterms:created>
  <dcterms:modified xsi:type="dcterms:W3CDTF">2023-10-03T12:45:00Z</dcterms:modified>
</cp:coreProperties>
</file>