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E588D9F" w:rsidR="00B8350A" w:rsidRDefault="00B0091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63DEE2B" wp14:editId="00E6C68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5F45D95" w:rsidR="00B8350A" w:rsidRPr="003D0FBC" w:rsidRDefault="007A702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EXÉRESE DE MAMA SUPRA-NUMERÁRIA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89CF0F9" w14:textId="77777777" w:rsidR="007A7023" w:rsidRDefault="00B8350A" w:rsidP="007A702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A7023">
        <w:rPr>
          <w:sz w:val="24"/>
          <w:szCs w:val="24"/>
        </w:rPr>
        <w:t xml:space="preserve"> designado </w:t>
      </w:r>
      <w:r w:rsidR="007A7023">
        <w:rPr>
          <w:b/>
          <w:sz w:val="24"/>
          <w:szCs w:val="24"/>
        </w:rPr>
        <w:t>“EXÉRESE DE MAMA SUPRA-NUMERÁRIA UNILATERAL”</w:t>
      </w:r>
      <w:r w:rsidR="007A702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6B69646" w14:textId="77777777" w:rsidR="007A7023" w:rsidRDefault="007A7023" w:rsidP="007A7023">
      <w:pPr>
        <w:spacing w:after="0"/>
        <w:ind w:left="-851" w:right="-285"/>
        <w:jc w:val="both"/>
        <w:rPr>
          <w:sz w:val="24"/>
          <w:szCs w:val="24"/>
        </w:rPr>
      </w:pPr>
    </w:p>
    <w:p w14:paraId="017C5047" w14:textId="3AC0F79D" w:rsidR="007A7023" w:rsidRPr="007A7023" w:rsidRDefault="00B8350A" w:rsidP="007A702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7A7023">
        <w:rPr>
          <w:rFonts w:cstheme="minorHAnsi"/>
          <w:sz w:val="24"/>
          <w:szCs w:val="24"/>
        </w:rPr>
        <w:t xml:space="preserve"> </w:t>
      </w:r>
      <w:r w:rsidR="007A7023">
        <w:rPr>
          <w:rFonts w:cstheme="minorHAnsi"/>
          <w:color w:val="000000"/>
          <w:sz w:val="24"/>
          <w:szCs w:val="24"/>
        </w:rPr>
        <w:t>C</w:t>
      </w:r>
      <w:r w:rsidR="007A7023" w:rsidRPr="007A7023">
        <w:rPr>
          <w:rFonts w:cstheme="minorHAnsi"/>
          <w:color w:val="000000"/>
          <w:sz w:val="24"/>
          <w:szCs w:val="24"/>
        </w:rPr>
        <w:t xml:space="preserve">onsiste na retirada cirúrgica de toda mama </w:t>
      </w:r>
      <w:proofErr w:type="spellStart"/>
      <w:r w:rsidR="007A7023" w:rsidRPr="007A7023">
        <w:rPr>
          <w:rFonts w:cstheme="minorHAnsi"/>
          <w:color w:val="000000"/>
          <w:sz w:val="24"/>
          <w:szCs w:val="24"/>
        </w:rPr>
        <w:t>supra-numerária</w:t>
      </w:r>
      <w:proofErr w:type="spellEnd"/>
      <w:r w:rsidR="007A7023" w:rsidRPr="007A7023">
        <w:rPr>
          <w:rFonts w:cstheme="minorHAnsi"/>
          <w:color w:val="000000"/>
          <w:sz w:val="24"/>
          <w:szCs w:val="24"/>
        </w:rPr>
        <w:t>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A27DC21" w14:textId="77777777" w:rsidR="005E25DB" w:rsidRDefault="005E25DB" w:rsidP="005E25D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84EC934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Sangramentos;</w:t>
      </w:r>
    </w:p>
    <w:p w14:paraId="015F00E4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7A7023">
        <w:rPr>
          <w:rFonts w:cstheme="minorHAnsi"/>
          <w:color w:val="000000"/>
          <w:sz w:val="24"/>
          <w:szCs w:val="24"/>
        </w:rPr>
        <w:t>Formação de hematomas (acúmulo de sangu</w:t>
      </w:r>
      <w:r>
        <w:rPr>
          <w:rFonts w:cstheme="minorHAnsi"/>
          <w:color w:val="000000"/>
          <w:sz w:val="24"/>
          <w:szCs w:val="24"/>
        </w:rPr>
        <w:t>e) e equimoses (manchas roxas);</w:t>
      </w:r>
    </w:p>
    <w:p w14:paraId="3B7F5889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7A7023">
        <w:rPr>
          <w:rFonts w:cstheme="minorHAnsi"/>
          <w:color w:val="000000"/>
          <w:sz w:val="24"/>
          <w:szCs w:val="24"/>
        </w:rPr>
        <w:t>Deiscência d</w:t>
      </w:r>
      <w:r>
        <w:rPr>
          <w:rFonts w:cstheme="minorHAnsi"/>
          <w:color w:val="000000"/>
          <w:sz w:val="24"/>
          <w:szCs w:val="24"/>
        </w:rPr>
        <w:t>a sutura (soltam-se os pontos);</w:t>
      </w:r>
    </w:p>
    <w:p w14:paraId="6C81472B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7A7023">
        <w:rPr>
          <w:rFonts w:cstheme="minorHAnsi"/>
          <w:color w:val="000000"/>
          <w:sz w:val="24"/>
          <w:szCs w:val="24"/>
        </w:rPr>
        <w:t xml:space="preserve">Necessidade de nova cirurgia nos casos em que o exame </w:t>
      </w:r>
      <w:proofErr w:type="spellStart"/>
      <w:r w:rsidRPr="007A7023">
        <w:rPr>
          <w:rFonts w:cstheme="minorHAnsi"/>
          <w:color w:val="000000"/>
          <w:sz w:val="24"/>
          <w:szCs w:val="24"/>
        </w:rPr>
        <w:t>anátomo-patológico</w:t>
      </w:r>
      <w:proofErr w:type="spellEnd"/>
      <w:r w:rsidRPr="007A7023">
        <w:rPr>
          <w:rFonts w:cstheme="minorHAnsi"/>
          <w:color w:val="000000"/>
          <w:sz w:val="24"/>
          <w:szCs w:val="24"/>
        </w:rPr>
        <w:t xml:space="preserve"> mostra</w:t>
      </w:r>
      <w:r>
        <w:rPr>
          <w:rFonts w:cstheme="minorHAnsi"/>
          <w:color w:val="000000"/>
          <w:sz w:val="24"/>
          <w:szCs w:val="24"/>
        </w:rPr>
        <w:t>r invasão na borda cirúrgica;</w:t>
      </w:r>
    </w:p>
    <w:p w14:paraId="6363BF52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 w:rsidRPr="007A7023">
        <w:rPr>
          <w:rFonts w:cstheme="minorHAnsi"/>
          <w:color w:val="000000"/>
          <w:sz w:val="24"/>
          <w:szCs w:val="24"/>
        </w:rPr>
        <w:t xml:space="preserve">Possibilidade de cicatrizes com formação de </w:t>
      </w:r>
      <w:proofErr w:type="spellStart"/>
      <w:r w:rsidRPr="007A7023">
        <w:rPr>
          <w:rFonts w:cstheme="minorHAnsi"/>
          <w:color w:val="000000"/>
          <w:sz w:val="24"/>
          <w:szCs w:val="24"/>
        </w:rPr>
        <w:t>quelóides</w:t>
      </w:r>
      <w:proofErr w:type="spellEnd"/>
      <w:r w:rsidRPr="007A7023">
        <w:rPr>
          <w:rFonts w:cstheme="minorHAnsi"/>
          <w:color w:val="000000"/>
          <w:sz w:val="24"/>
          <w:szCs w:val="24"/>
        </w:rPr>
        <w:t xml:space="preserve"> (ci</w:t>
      </w:r>
      <w:r>
        <w:rPr>
          <w:rFonts w:cstheme="minorHAnsi"/>
          <w:color w:val="000000"/>
          <w:sz w:val="24"/>
          <w:szCs w:val="24"/>
        </w:rPr>
        <w:t>catriz hipertrófica-grosseira);</w:t>
      </w:r>
    </w:p>
    <w:p w14:paraId="3DE784D7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Infecção;</w:t>
      </w:r>
    </w:p>
    <w:p w14:paraId="21068601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A7023">
        <w:rPr>
          <w:rFonts w:cstheme="minorHAnsi"/>
          <w:color w:val="000000"/>
          <w:sz w:val="24"/>
          <w:szCs w:val="24"/>
        </w:rPr>
        <w:t>Seromas</w:t>
      </w:r>
      <w:proofErr w:type="spellEnd"/>
      <w:r w:rsidRPr="007A7023">
        <w:rPr>
          <w:rFonts w:cstheme="minorHAnsi"/>
          <w:color w:val="000000"/>
          <w:sz w:val="24"/>
          <w:szCs w:val="24"/>
        </w:rPr>
        <w:t xml:space="preserve"> (Acúmulo de secreção pr</w:t>
      </w:r>
      <w:r>
        <w:rPr>
          <w:rFonts w:cstheme="minorHAnsi"/>
          <w:color w:val="000000"/>
          <w:sz w:val="24"/>
          <w:szCs w:val="24"/>
        </w:rPr>
        <w:t>oduzida pelo tecido gorduroso);</w:t>
      </w:r>
    </w:p>
    <w:p w14:paraId="3256A6A8" w14:textId="77777777" w:rsidR="007A7023" w:rsidRDefault="007A7023" w:rsidP="007A702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Saída do dreno;</w:t>
      </w:r>
    </w:p>
    <w:p w14:paraId="767E5FBA" w14:textId="41445745" w:rsidR="007A7023" w:rsidRPr="007A7023" w:rsidRDefault="007A7023" w:rsidP="007A702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7A7023">
        <w:rPr>
          <w:rFonts w:cstheme="minorHAnsi"/>
          <w:color w:val="000000"/>
          <w:sz w:val="24"/>
          <w:szCs w:val="24"/>
        </w:rPr>
        <w:t>Formação de áreas de necrose gordurosa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AFF9B65" w:rsidR="00B8350A" w:rsidRPr="007A7023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7A7023">
        <w:rPr>
          <w:sz w:val="24"/>
          <w:szCs w:val="24"/>
        </w:rPr>
        <w:t>3.06.02.08-4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7A7023">
        <w:rPr>
          <w:sz w:val="24"/>
          <w:szCs w:val="24"/>
        </w:rPr>
        <w:t>N64.8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1AF95546" w14:textId="77777777" w:rsidR="007A7023" w:rsidRDefault="007A7023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3627CA4E" w14:textId="77777777" w:rsidR="00B0091F" w:rsidRDefault="00B0091F" w:rsidP="00B8350A">
      <w:pPr>
        <w:spacing w:after="0"/>
        <w:ind w:left="-851" w:right="-285"/>
        <w:jc w:val="both"/>
      </w:pPr>
    </w:p>
    <w:p w14:paraId="339ACFF2" w14:textId="77777777" w:rsidR="00B0091F" w:rsidRDefault="00B0091F" w:rsidP="00B8350A">
      <w:pPr>
        <w:spacing w:after="0"/>
        <w:ind w:left="-851" w:right="-285"/>
        <w:jc w:val="both"/>
      </w:pPr>
    </w:p>
    <w:p w14:paraId="5528455D" w14:textId="77777777" w:rsidR="00B0091F" w:rsidRDefault="00B0091F" w:rsidP="00B8350A">
      <w:pPr>
        <w:spacing w:after="0"/>
        <w:ind w:left="-851" w:right="-285"/>
        <w:jc w:val="both"/>
      </w:pPr>
    </w:p>
    <w:p w14:paraId="04F9E172" w14:textId="77777777" w:rsidR="00B0091F" w:rsidRDefault="00B0091F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757E7" w14:textId="77777777" w:rsidR="000B1E95" w:rsidRDefault="000B1E95" w:rsidP="00B0091F">
      <w:pPr>
        <w:spacing w:after="0" w:line="240" w:lineRule="auto"/>
      </w:pPr>
      <w:r>
        <w:separator/>
      </w:r>
    </w:p>
  </w:endnote>
  <w:endnote w:type="continuationSeparator" w:id="0">
    <w:p w14:paraId="58B4D3B5" w14:textId="77777777" w:rsidR="000B1E95" w:rsidRDefault="000B1E95" w:rsidP="00B0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5C795" w14:textId="3EB162CB" w:rsidR="00B0091F" w:rsidRDefault="00B0091F" w:rsidP="00B0091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8A25F50" w14:textId="177A0227" w:rsidR="00B0091F" w:rsidRDefault="00B0091F">
    <w:pPr>
      <w:pStyle w:val="Rodap"/>
    </w:pPr>
  </w:p>
  <w:p w14:paraId="7425D3F1" w14:textId="77777777" w:rsidR="00B0091F" w:rsidRDefault="00B009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E409A" w14:textId="77777777" w:rsidR="000B1E95" w:rsidRDefault="000B1E95" w:rsidP="00B0091F">
      <w:pPr>
        <w:spacing w:after="0" w:line="240" w:lineRule="auto"/>
      </w:pPr>
      <w:r>
        <w:separator/>
      </w:r>
    </w:p>
  </w:footnote>
  <w:footnote w:type="continuationSeparator" w:id="0">
    <w:p w14:paraId="1E904E0A" w14:textId="77777777" w:rsidR="000B1E95" w:rsidRDefault="000B1E95" w:rsidP="00B00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B1E95"/>
    <w:rsid w:val="005E25DB"/>
    <w:rsid w:val="007A7023"/>
    <w:rsid w:val="00B0091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23A1356-82B2-435A-B247-BD60F98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02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00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8384-F7D5-42E2-A845-6F65DED8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2023-09-25T16:35:00Z</dcterms:created>
  <dcterms:modified xsi:type="dcterms:W3CDTF">2023-10-02T12:21:00Z</dcterms:modified>
</cp:coreProperties>
</file>