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9263CB8" w:rsidR="00B8350A" w:rsidRDefault="006223F6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AF43A69" wp14:editId="5671804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D46AE9D" w:rsidR="00B8350A" w:rsidRPr="003D0FBC" w:rsidRDefault="001A53B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DUODENOPANCREATECTOMIA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C517B1F" w14:textId="77777777" w:rsidR="001A53B5" w:rsidRDefault="00B8350A" w:rsidP="001A53B5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A53B5">
        <w:rPr>
          <w:sz w:val="24"/>
          <w:szCs w:val="24"/>
        </w:rPr>
        <w:t xml:space="preserve"> designado </w:t>
      </w:r>
      <w:r w:rsidR="001A53B5">
        <w:rPr>
          <w:b/>
          <w:sz w:val="24"/>
          <w:szCs w:val="24"/>
        </w:rPr>
        <w:t>“DUODENOPANCREATECTOMIA”</w:t>
      </w:r>
      <w:r w:rsidR="001A53B5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69A98BD" w14:textId="77777777" w:rsidR="001A53B5" w:rsidRDefault="001A53B5" w:rsidP="001A53B5">
      <w:pPr>
        <w:spacing w:after="0"/>
        <w:ind w:left="-851" w:right="-285"/>
        <w:jc w:val="both"/>
        <w:rPr>
          <w:sz w:val="24"/>
          <w:szCs w:val="24"/>
        </w:rPr>
      </w:pPr>
    </w:p>
    <w:p w14:paraId="41DA226B" w14:textId="3CED4C72" w:rsidR="001A53B5" w:rsidRPr="001A53B5" w:rsidRDefault="00B8350A" w:rsidP="001A53B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1A53B5" w:rsidRPr="001A53B5">
        <w:rPr>
          <w:rFonts w:cstheme="minorHAnsi"/>
          <w:color w:val="000000"/>
          <w:sz w:val="24"/>
          <w:szCs w:val="24"/>
          <w:lang w:eastAsia="pt-BR"/>
        </w:rPr>
        <w:t xml:space="preserve">Esta cirurgia faz a retirada da cabeça do pâncreas, e todo o duodeno, colédoco distal (canal que drena a bile produzida pelo fígado), pode ou não retirar parte do estômago. Ressecção da vesícula biliar. Confecção de jejunostomia ou não para alimentar temporariamente. É indicada no caso de tumores malignos </w:t>
      </w:r>
      <w:proofErr w:type="spellStart"/>
      <w:r w:rsidR="001A53B5" w:rsidRPr="001A53B5">
        <w:rPr>
          <w:rFonts w:cstheme="minorHAnsi"/>
          <w:color w:val="000000"/>
          <w:sz w:val="24"/>
          <w:szCs w:val="24"/>
          <w:lang w:eastAsia="pt-BR"/>
        </w:rPr>
        <w:t>periampolares</w:t>
      </w:r>
      <w:proofErr w:type="spellEnd"/>
      <w:r w:rsidR="001A53B5" w:rsidRPr="001A53B5">
        <w:rPr>
          <w:rFonts w:cstheme="minorHAnsi"/>
          <w:color w:val="000000"/>
          <w:sz w:val="24"/>
          <w:szCs w:val="24"/>
          <w:lang w:eastAsia="pt-BR"/>
        </w:rPr>
        <w:t xml:space="preserve">, que são os tumores da cabeça do pâncreas, colédoco distal papila e duodeno. </w:t>
      </w:r>
    </w:p>
    <w:p w14:paraId="603D1303" w14:textId="77777777" w:rsidR="001A53B5" w:rsidRDefault="001A53B5" w:rsidP="001A53B5">
      <w:pPr>
        <w:spacing w:after="0"/>
        <w:ind w:left="-851" w:right="-285"/>
        <w:jc w:val="both"/>
        <w:rPr>
          <w:b/>
          <w:bCs/>
        </w:rPr>
      </w:pPr>
    </w:p>
    <w:p w14:paraId="01B6390E" w14:textId="77777777" w:rsidR="00DF76E2" w:rsidRDefault="00DF76E2" w:rsidP="00E77286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4B897058" w14:textId="5D14CAD5" w:rsidR="00E77286" w:rsidRDefault="001A53B5" w:rsidP="00E77286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A53B5">
        <w:rPr>
          <w:rFonts w:cstheme="minorHAnsi"/>
          <w:color w:val="000000"/>
          <w:sz w:val="24"/>
          <w:szCs w:val="24"/>
          <w:lang w:eastAsia="pt-BR"/>
        </w:rPr>
        <w:t xml:space="preserve">Cirurgia de grande porte apresenta alta morbidade (complicações), superior a 40%, sendo as mais frequentes: </w:t>
      </w:r>
    </w:p>
    <w:p w14:paraId="47CE01ED" w14:textId="77777777" w:rsidR="00E77286" w:rsidRDefault="001A53B5" w:rsidP="00E7728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A53B5">
        <w:rPr>
          <w:rFonts w:cstheme="minorHAnsi"/>
          <w:color w:val="000000"/>
          <w:sz w:val="24"/>
          <w:szCs w:val="24"/>
          <w:lang w:eastAsia="pt-BR"/>
        </w:rPr>
        <w:t xml:space="preserve">Fistula biliar (vazamento da sutura) na </w:t>
      </w:r>
      <w:r w:rsidR="00E77286">
        <w:rPr>
          <w:rFonts w:cstheme="minorHAnsi"/>
          <w:color w:val="000000"/>
          <w:sz w:val="24"/>
          <w:szCs w:val="24"/>
          <w:lang w:eastAsia="pt-BR"/>
        </w:rPr>
        <w:t xml:space="preserve">anastomose </w:t>
      </w:r>
      <w:proofErr w:type="spellStart"/>
      <w:r w:rsidR="00E77286">
        <w:rPr>
          <w:rFonts w:cstheme="minorHAnsi"/>
          <w:color w:val="000000"/>
          <w:sz w:val="24"/>
          <w:szCs w:val="24"/>
          <w:lang w:eastAsia="pt-BR"/>
        </w:rPr>
        <w:t>coledoco</w:t>
      </w:r>
      <w:proofErr w:type="spellEnd"/>
      <w:r w:rsidR="00E77286">
        <w:rPr>
          <w:rFonts w:cstheme="minorHAnsi"/>
          <w:color w:val="000000"/>
          <w:sz w:val="24"/>
          <w:szCs w:val="24"/>
          <w:lang w:eastAsia="pt-BR"/>
        </w:rPr>
        <w:t>-jejunal;</w:t>
      </w:r>
    </w:p>
    <w:p w14:paraId="39081319" w14:textId="77777777" w:rsidR="00E77286" w:rsidRDefault="001A53B5" w:rsidP="00E7728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A53B5">
        <w:rPr>
          <w:rFonts w:cstheme="minorHAnsi"/>
          <w:color w:val="000000"/>
          <w:sz w:val="24"/>
          <w:szCs w:val="24"/>
          <w:lang w:eastAsia="pt-BR"/>
        </w:rPr>
        <w:t>Fistula pancreática muito comum, pois em 80% dos pâncreas são moles, de difícil sutura e</w:t>
      </w:r>
      <w:r w:rsidR="00E77286">
        <w:rPr>
          <w:rFonts w:cstheme="minorHAnsi"/>
          <w:color w:val="000000"/>
          <w:sz w:val="24"/>
          <w:szCs w:val="24"/>
          <w:lang w:eastAsia="pt-BR"/>
        </w:rPr>
        <w:t xml:space="preserve"> alta probabilidade de fistula;</w:t>
      </w:r>
    </w:p>
    <w:p w14:paraId="75606C44" w14:textId="77777777" w:rsidR="00E77286" w:rsidRDefault="001A53B5" w:rsidP="00E77286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A53B5">
        <w:rPr>
          <w:rFonts w:cstheme="minorHAnsi"/>
          <w:color w:val="000000"/>
          <w:sz w:val="24"/>
          <w:szCs w:val="24"/>
          <w:lang w:eastAsia="pt-BR"/>
        </w:rPr>
        <w:t xml:space="preserve">Fistula gástrica-jejunal; </w:t>
      </w:r>
    </w:p>
    <w:p w14:paraId="6F89340D" w14:textId="77777777" w:rsidR="00E77286" w:rsidRDefault="001A53B5" w:rsidP="00E77286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A53B5">
        <w:rPr>
          <w:rFonts w:cstheme="minorHAnsi"/>
          <w:color w:val="000000"/>
          <w:sz w:val="24"/>
          <w:szCs w:val="24"/>
          <w:lang w:eastAsia="pt-BR"/>
        </w:rPr>
        <w:t xml:space="preserve">Jejunostomia poderá de soltar da parede abdominal, causando vazamento do líquido intestinal; </w:t>
      </w:r>
    </w:p>
    <w:p w14:paraId="304A4801" w14:textId="77777777" w:rsidR="00E77286" w:rsidRDefault="001A53B5" w:rsidP="00E77286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A53B5">
        <w:rPr>
          <w:rFonts w:cstheme="minorHAnsi"/>
          <w:color w:val="000000"/>
          <w:sz w:val="24"/>
          <w:szCs w:val="24"/>
          <w:lang w:eastAsia="pt-BR"/>
        </w:rPr>
        <w:t xml:space="preserve">Hérnia Incisional; </w:t>
      </w:r>
    </w:p>
    <w:p w14:paraId="428874DD" w14:textId="77777777" w:rsidR="00E77286" w:rsidRDefault="001A53B5" w:rsidP="00E77286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A53B5">
        <w:rPr>
          <w:rFonts w:cstheme="minorHAnsi"/>
          <w:color w:val="000000"/>
          <w:sz w:val="24"/>
          <w:szCs w:val="24"/>
          <w:lang w:eastAsia="pt-BR"/>
        </w:rPr>
        <w:t xml:space="preserve">Infecção da ferida operatória; </w:t>
      </w:r>
    </w:p>
    <w:p w14:paraId="5C76E190" w14:textId="77777777" w:rsidR="00E77286" w:rsidRDefault="001A53B5" w:rsidP="00E77286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A53B5">
        <w:rPr>
          <w:rFonts w:cstheme="minorHAnsi"/>
          <w:color w:val="000000"/>
          <w:sz w:val="24"/>
          <w:szCs w:val="24"/>
          <w:lang w:eastAsia="pt-BR"/>
        </w:rPr>
        <w:t xml:space="preserve">Hemorragia; </w:t>
      </w:r>
    </w:p>
    <w:p w14:paraId="3C4396CE" w14:textId="77777777" w:rsidR="00E77286" w:rsidRDefault="001A53B5" w:rsidP="00E77286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A53B5">
        <w:rPr>
          <w:rFonts w:cstheme="minorHAnsi"/>
          <w:color w:val="000000"/>
          <w:sz w:val="24"/>
          <w:szCs w:val="24"/>
          <w:lang w:eastAsia="pt-BR"/>
        </w:rPr>
        <w:t xml:space="preserve">Trombose venosa profunda; </w:t>
      </w:r>
    </w:p>
    <w:p w14:paraId="37DC4CDA" w14:textId="77777777" w:rsidR="00E77286" w:rsidRDefault="001A53B5" w:rsidP="00E77286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A53B5">
        <w:rPr>
          <w:rFonts w:cstheme="minorHAnsi"/>
          <w:color w:val="000000"/>
          <w:sz w:val="24"/>
          <w:szCs w:val="24"/>
          <w:lang w:eastAsia="pt-BR"/>
        </w:rPr>
        <w:t xml:space="preserve">Embolia pulmonar muito grava, podendo levar a óbito; </w:t>
      </w:r>
    </w:p>
    <w:p w14:paraId="4A93EFB6" w14:textId="197D17AC" w:rsidR="001A53B5" w:rsidRPr="00E77286" w:rsidRDefault="001A53B5" w:rsidP="00E77286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A53B5">
        <w:rPr>
          <w:rFonts w:cstheme="minorHAnsi"/>
          <w:color w:val="000000"/>
          <w:sz w:val="24"/>
          <w:szCs w:val="24"/>
          <w:lang w:eastAsia="pt-BR"/>
        </w:rPr>
        <w:t xml:space="preserve">Possibilidade de cicatrizes em forma de </w:t>
      </w:r>
      <w:proofErr w:type="spellStart"/>
      <w:r w:rsidRPr="001A53B5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1A53B5">
        <w:rPr>
          <w:rFonts w:cstheme="minorHAnsi"/>
          <w:color w:val="000000"/>
          <w:sz w:val="24"/>
          <w:szCs w:val="24"/>
          <w:lang w:eastAsia="pt-BR"/>
        </w:rPr>
        <w:t xml:space="preserve">.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714A04D4" w:rsidR="00B8350A" w:rsidRPr="000B5C55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E77286">
        <w:rPr>
          <w:sz w:val="24"/>
          <w:szCs w:val="24"/>
        </w:rPr>
        <w:t>3.10.06.07-8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0B5C55">
        <w:rPr>
          <w:sz w:val="24"/>
          <w:szCs w:val="24"/>
        </w:rPr>
        <w:t>C25.9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F12D6C" w14:textId="77777777" w:rsidR="002A3060" w:rsidRDefault="002A3060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lastRenderedPageBreak/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3FA832A0" w14:textId="77777777" w:rsidR="000B5C55" w:rsidRDefault="000B5C55" w:rsidP="00B8350A">
      <w:pPr>
        <w:spacing w:after="0"/>
        <w:ind w:left="-851" w:right="-285"/>
        <w:jc w:val="both"/>
      </w:pPr>
    </w:p>
    <w:p w14:paraId="32AAF679" w14:textId="77777777" w:rsidR="000B5C55" w:rsidRDefault="000B5C55" w:rsidP="00B8350A">
      <w:pPr>
        <w:spacing w:after="0"/>
        <w:ind w:left="-851" w:right="-285"/>
        <w:jc w:val="both"/>
      </w:pPr>
    </w:p>
    <w:p w14:paraId="398D32B6" w14:textId="77777777" w:rsidR="002A3060" w:rsidRDefault="002A3060" w:rsidP="00B8350A">
      <w:pPr>
        <w:spacing w:after="0"/>
        <w:ind w:left="-851" w:right="-285"/>
        <w:jc w:val="both"/>
      </w:pPr>
    </w:p>
    <w:p w14:paraId="090C21D4" w14:textId="77777777" w:rsidR="00DF76E2" w:rsidRDefault="00DF76E2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bookmarkStart w:id="2" w:name="_GoBack"/>
      <w:bookmarkEnd w:id="2"/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F8298" w14:textId="77777777" w:rsidR="00554FBD" w:rsidRDefault="00554FBD" w:rsidP="006223F6">
      <w:pPr>
        <w:spacing w:after="0" w:line="240" w:lineRule="auto"/>
      </w:pPr>
      <w:r>
        <w:separator/>
      </w:r>
    </w:p>
  </w:endnote>
  <w:endnote w:type="continuationSeparator" w:id="0">
    <w:p w14:paraId="122D7F04" w14:textId="77777777" w:rsidR="00554FBD" w:rsidRDefault="00554FBD" w:rsidP="0062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800EE" w14:textId="380640D0" w:rsidR="006223F6" w:rsidRDefault="006223F6">
    <w:pPr>
      <w:pStyle w:val="Rodap"/>
    </w:pPr>
  </w:p>
  <w:p w14:paraId="70D5CA1C" w14:textId="77777777" w:rsidR="006223F6" w:rsidRDefault="006223F6" w:rsidP="006223F6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95C9FE3" w14:textId="77777777" w:rsidR="006223F6" w:rsidRDefault="006223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34214" w14:textId="77777777" w:rsidR="00554FBD" w:rsidRDefault="00554FBD" w:rsidP="006223F6">
      <w:pPr>
        <w:spacing w:after="0" w:line="240" w:lineRule="auto"/>
      </w:pPr>
      <w:r>
        <w:separator/>
      </w:r>
    </w:p>
  </w:footnote>
  <w:footnote w:type="continuationSeparator" w:id="0">
    <w:p w14:paraId="02C53C01" w14:textId="77777777" w:rsidR="00554FBD" w:rsidRDefault="00554FBD" w:rsidP="0062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B5C55"/>
    <w:rsid w:val="001A53B5"/>
    <w:rsid w:val="002A3060"/>
    <w:rsid w:val="00554FBD"/>
    <w:rsid w:val="006223F6"/>
    <w:rsid w:val="00B8350A"/>
    <w:rsid w:val="00D11A8E"/>
    <w:rsid w:val="00DF76E2"/>
    <w:rsid w:val="00E77286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3B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622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2023-09-25T16:18:00Z</dcterms:created>
  <dcterms:modified xsi:type="dcterms:W3CDTF">2023-10-02T11:58:00Z</dcterms:modified>
</cp:coreProperties>
</file>