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9B52368" w:rsidR="00B8350A" w:rsidRDefault="005A3A9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51C56F3" wp14:editId="1B40800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3B84043" w:rsidR="00B8350A" w:rsidRPr="003D0FBC" w:rsidRDefault="00FC4B1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COLPOPLASTIA ANTERIOR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0112C3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C4B1A">
        <w:rPr>
          <w:sz w:val="24"/>
          <w:szCs w:val="24"/>
        </w:rPr>
        <w:t xml:space="preserve"> designado </w:t>
      </w:r>
      <w:r w:rsidR="00FC4B1A">
        <w:rPr>
          <w:b/>
          <w:sz w:val="24"/>
          <w:szCs w:val="24"/>
        </w:rPr>
        <w:t>“COLPOPLASTIA ANTERIOR”</w:t>
      </w:r>
      <w:r w:rsidR="00FC4B1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568B7D4D" w:rsidR="00B8350A" w:rsidRPr="00FC4B1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FC4B1A">
        <w:rPr>
          <w:sz w:val="24"/>
          <w:szCs w:val="24"/>
        </w:rPr>
        <w:t xml:space="preserve"> </w:t>
      </w:r>
      <w:r w:rsidR="00FC4B1A">
        <w:rPr>
          <w:sz w:val="24"/>
          <w:szCs w:val="24"/>
          <w:lang w:eastAsia="pt-BR"/>
        </w:rPr>
        <w:t>C</w:t>
      </w:r>
      <w:r w:rsidR="00FC4B1A" w:rsidRPr="00FC4B1A">
        <w:rPr>
          <w:sz w:val="24"/>
          <w:szCs w:val="24"/>
          <w:lang w:eastAsia="pt-BR"/>
        </w:rPr>
        <w:t>onsiste na correção da parte anterior do períneo, corrigindo a cistocele (bexiga caída), podendo ser usada tela de polipropileno.</w:t>
      </w:r>
    </w:p>
    <w:p w14:paraId="6C7F61EC" w14:textId="77777777" w:rsidR="00B8350A" w:rsidRPr="008B6BC3" w:rsidRDefault="00B8350A" w:rsidP="006C482C">
      <w:pPr>
        <w:spacing w:after="0"/>
        <w:ind w:right="-285"/>
        <w:jc w:val="both"/>
      </w:pPr>
    </w:p>
    <w:p w14:paraId="45D550DD" w14:textId="77777777" w:rsidR="006C482C" w:rsidRDefault="006C482C" w:rsidP="00FC4B1A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536A0CAE" w14:textId="52208D30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Hemorragia; </w:t>
      </w:r>
    </w:p>
    <w:p w14:paraId="2553E92C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Lesão acidental da bexiga e do intestino; </w:t>
      </w:r>
    </w:p>
    <w:p w14:paraId="2F38B2EB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Infecção pós-operatória; </w:t>
      </w:r>
    </w:p>
    <w:p w14:paraId="317F9763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Infecção urinária (pelo uso da sonda vesical); </w:t>
      </w:r>
    </w:p>
    <w:p w14:paraId="25779AD7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Recidiva da incontinência urinária (retorno da perda de urina); </w:t>
      </w:r>
    </w:p>
    <w:p w14:paraId="59437D51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Expulsão da tela (necessitando retirada desta); </w:t>
      </w:r>
    </w:p>
    <w:p w14:paraId="4D6C4BF8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Embolia pulmonar; </w:t>
      </w:r>
    </w:p>
    <w:p w14:paraId="539FBB7C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Trombose venosa profunda; </w:t>
      </w:r>
    </w:p>
    <w:p w14:paraId="02849B63" w14:textId="77777777" w:rsid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Dificuldade ou desconforto para urinar, em geral transitório. </w:t>
      </w:r>
    </w:p>
    <w:p w14:paraId="5DE08A06" w14:textId="3449CE1A" w:rsidR="00FC4B1A" w:rsidRPr="00FC4B1A" w:rsidRDefault="00FC4B1A" w:rsidP="00FC4B1A">
      <w:pPr>
        <w:spacing w:after="0"/>
        <w:ind w:left="-851" w:right="-285"/>
        <w:jc w:val="both"/>
      </w:pPr>
      <w:r w:rsidRPr="00FC4B1A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FC4B1A">
        <w:rPr>
          <w:sz w:val="24"/>
          <w:szCs w:val="24"/>
          <w:lang w:eastAsia="pt-BR"/>
        </w:rPr>
        <w:t>quelóides</w:t>
      </w:r>
      <w:proofErr w:type="spellEnd"/>
      <w:r w:rsidRPr="00FC4B1A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FCF0E47" w:rsidR="00B8350A" w:rsidRPr="00FC4B1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C4B1A">
        <w:rPr>
          <w:sz w:val="24"/>
          <w:szCs w:val="24"/>
        </w:rPr>
        <w:t>3.13.02.04-1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C4B1A">
        <w:rPr>
          <w:sz w:val="24"/>
          <w:szCs w:val="24"/>
        </w:rPr>
        <w:t>N81.0/ N81.1/ N81.9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76B28E7C" w14:textId="77777777" w:rsidR="005A3A98" w:rsidRDefault="005A3A98" w:rsidP="00B8350A">
      <w:pPr>
        <w:spacing w:after="0"/>
        <w:ind w:left="-851" w:right="-285"/>
        <w:jc w:val="both"/>
      </w:pPr>
    </w:p>
    <w:p w14:paraId="7BDC7682" w14:textId="77777777" w:rsidR="005A3A98" w:rsidRDefault="005A3A98" w:rsidP="00B8350A">
      <w:pPr>
        <w:spacing w:after="0"/>
        <w:ind w:left="-851" w:right="-285"/>
        <w:jc w:val="both"/>
      </w:pPr>
    </w:p>
    <w:p w14:paraId="53BB5096" w14:textId="77777777" w:rsidR="005A3A98" w:rsidRDefault="005A3A98" w:rsidP="00B8350A">
      <w:pPr>
        <w:spacing w:after="0"/>
        <w:ind w:left="-851" w:right="-285"/>
        <w:jc w:val="both"/>
      </w:pPr>
    </w:p>
    <w:p w14:paraId="540F71F8" w14:textId="77777777" w:rsidR="005A3A98" w:rsidRDefault="005A3A98" w:rsidP="00B8350A">
      <w:pPr>
        <w:spacing w:after="0"/>
        <w:ind w:left="-851" w:right="-285"/>
        <w:jc w:val="both"/>
      </w:pPr>
    </w:p>
    <w:p w14:paraId="6F940B03" w14:textId="77777777" w:rsidR="005A3A98" w:rsidRDefault="005A3A98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E0761" w14:textId="77777777" w:rsidR="000E2A6F" w:rsidRDefault="000E2A6F" w:rsidP="005A3A98">
      <w:pPr>
        <w:spacing w:after="0" w:line="240" w:lineRule="auto"/>
      </w:pPr>
      <w:r>
        <w:separator/>
      </w:r>
    </w:p>
  </w:endnote>
  <w:endnote w:type="continuationSeparator" w:id="0">
    <w:p w14:paraId="6E5DD810" w14:textId="77777777" w:rsidR="000E2A6F" w:rsidRDefault="000E2A6F" w:rsidP="005A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4F3DD" w14:textId="46BA5DF0" w:rsidR="005A3A98" w:rsidRDefault="005A3A98" w:rsidP="005A3A9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D785F75" w14:textId="7B88B5FB" w:rsidR="005A3A98" w:rsidRDefault="005A3A98">
    <w:pPr>
      <w:pStyle w:val="Rodap"/>
    </w:pPr>
  </w:p>
  <w:p w14:paraId="5CA20E46" w14:textId="77777777" w:rsidR="005A3A98" w:rsidRDefault="005A3A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F37FF" w14:textId="77777777" w:rsidR="000E2A6F" w:rsidRDefault="000E2A6F" w:rsidP="005A3A98">
      <w:pPr>
        <w:spacing w:after="0" w:line="240" w:lineRule="auto"/>
      </w:pPr>
      <w:r>
        <w:separator/>
      </w:r>
    </w:p>
  </w:footnote>
  <w:footnote w:type="continuationSeparator" w:id="0">
    <w:p w14:paraId="723914BD" w14:textId="77777777" w:rsidR="000E2A6F" w:rsidRDefault="000E2A6F" w:rsidP="005A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E2A6F"/>
    <w:rsid w:val="005A3A98"/>
    <w:rsid w:val="006C482C"/>
    <w:rsid w:val="00B8350A"/>
    <w:rsid w:val="00E957F3"/>
    <w:rsid w:val="00FC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B1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A3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2023-09-25T16:05:00Z</dcterms:created>
  <dcterms:modified xsi:type="dcterms:W3CDTF">2023-10-02T12:11:00Z</dcterms:modified>
</cp:coreProperties>
</file>