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EA98708" w:rsidR="00B8350A" w:rsidRDefault="00892D0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8AE39EA" wp14:editId="5EF0912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CA2CE50" w:rsidR="00B8350A" w:rsidRPr="003D0FBC" w:rsidRDefault="00B80E9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COLOSTOMIA EM RECÉM NATO E LACTENTE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7ECA22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80E97">
        <w:rPr>
          <w:sz w:val="24"/>
          <w:szCs w:val="24"/>
        </w:rPr>
        <w:t xml:space="preserve"> designado </w:t>
      </w:r>
      <w:r w:rsidR="00B80E97">
        <w:rPr>
          <w:b/>
          <w:sz w:val="24"/>
          <w:szCs w:val="24"/>
        </w:rPr>
        <w:t>“COLOSTOMIA EM RECÉM NATO E LACTENTE”</w:t>
      </w:r>
      <w:r w:rsidR="00B80E9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8687B6" w:rsidR="00B8350A" w:rsidRPr="00B80E97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80E97">
        <w:rPr>
          <w:rFonts w:cstheme="minorHAnsi"/>
          <w:color w:val="000000"/>
          <w:sz w:val="24"/>
          <w:szCs w:val="24"/>
          <w:lang w:eastAsia="pt-BR"/>
        </w:rPr>
        <w:t>C</w:t>
      </w:r>
      <w:r w:rsidR="00B80E97" w:rsidRPr="00B80E97">
        <w:rPr>
          <w:rFonts w:cstheme="minorHAnsi"/>
          <w:color w:val="000000"/>
          <w:sz w:val="24"/>
          <w:szCs w:val="24"/>
          <w:lang w:eastAsia="pt-BR"/>
        </w:rPr>
        <w:t>olostomia consiste na exteriorização de parte do intestino grosso (cólon) e abertura do mesmo, para dar vazão às fezes, em função de obstrução do intestino.</w:t>
      </w:r>
    </w:p>
    <w:p w14:paraId="6C7F61EC" w14:textId="77777777" w:rsidR="00B8350A" w:rsidRPr="008B6BC3" w:rsidRDefault="00B8350A" w:rsidP="008E4BD4">
      <w:pPr>
        <w:spacing w:after="0"/>
        <w:ind w:right="-285"/>
        <w:jc w:val="both"/>
      </w:pPr>
    </w:p>
    <w:p w14:paraId="6D760C05" w14:textId="77777777" w:rsidR="008E4BD4" w:rsidRDefault="008E4BD4" w:rsidP="00B80E97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57A7F9F7" w14:textId="506FD61E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>Infecção local ou sistêmica por ser cirurg</w:t>
      </w:r>
      <w:r>
        <w:rPr>
          <w:rFonts w:cstheme="minorHAnsi"/>
          <w:color w:val="000000"/>
          <w:sz w:val="24"/>
          <w:szCs w:val="24"/>
          <w:lang w:eastAsia="pt-BR"/>
        </w:rPr>
        <w:t>ia que invade a luz intestinal;</w:t>
      </w:r>
    </w:p>
    <w:p w14:paraId="0D284797" w14:textId="77777777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 xml:space="preserve">Prolapso da colostomia que está ligado a </w:t>
      </w:r>
      <w:r>
        <w:rPr>
          <w:rFonts w:cstheme="minorHAnsi"/>
          <w:color w:val="000000"/>
          <w:sz w:val="24"/>
          <w:szCs w:val="24"/>
          <w:lang w:eastAsia="pt-BR"/>
        </w:rPr>
        <w:t>deslizamento na mucosa;</w:t>
      </w:r>
    </w:p>
    <w:p w14:paraId="1E084483" w14:textId="77777777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>Pode haver cicatrização exagerada e fechar par</w:t>
      </w:r>
      <w:r>
        <w:rPr>
          <w:rFonts w:cstheme="minorHAnsi"/>
          <w:color w:val="000000"/>
          <w:sz w:val="24"/>
          <w:szCs w:val="24"/>
          <w:lang w:eastAsia="pt-BR"/>
        </w:rPr>
        <w:t>cialmente a boca da colostomia;</w:t>
      </w:r>
    </w:p>
    <w:p w14:paraId="6091C7B6" w14:textId="77777777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>Pode haver sangramento da mucosa qu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e obrigue a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eletrocauterização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B2A3F18" w14:textId="77777777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>Pode-se formar hematoma ou coleção de sangue ao redor da parede do intestin</w:t>
      </w:r>
      <w:r>
        <w:rPr>
          <w:rFonts w:cstheme="minorHAnsi"/>
          <w:color w:val="000000"/>
          <w:sz w:val="24"/>
          <w:szCs w:val="24"/>
          <w:lang w:eastAsia="pt-BR"/>
        </w:rPr>
        <w:t>o;</w:t>
      </w:r>
    </w:p>
    <w:p w14:paraId="139226A7" w14:textId="77777777" w:rsidR="00B80E97" w:rsidRDefault="00B80E97" w:rsidP="00B80E9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80E97">
        <w:rPr>
          <w:rFonts w:cstheme="minorHAnsi"/>
          <w:color w:val="000000"/>
          <w:sz w:val="24"/>
          <w:szCs w:val="24"/>
          <w:lang w:eastAsia="pt-BR"/>
        </w:rPr>
        <w:t>Pode e frequentemente ocorre irritação da pele, pela presença d</w:t>
      </w:r>
      <w:r>
        <w:rPr>
          <w:rFonts w:cstheme="minorHAnsi"/>
          <w:color w:val="000000"/>
          <w:sz w:val="24"/>
          <w:szCs w:val="24"/>
          <w:lang w:eastAsia="pt-BR"/>
        </w:rPr>
        <w:t>e fezes ao redor da colostomia;</w:t>
      </w:r>
    </w:p>
    <w:p w14:paraId="4B27CDF3" w14:textId="68E18EBC" w:rsidR="00B80E97" w:rsidRPr="00B80E97" w:rsidRDefault="00B80E97" w:rsidP="00B80E97">
      <w:pPr>
        <w:spacing w:after="0"/>
        <w:ind w:left="-851" w:right="-285"/>
        <w:jc w:val="both"/>
      </w:pPr>
      <w:r w:rsidRPr="00B80E9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80E9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80E97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8E4BD4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2A5162E7" w:rsidR="00B8350A" w:rsidRPr="00B80E97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80E97">
        <w:rPr>
          <w:sz w:val="24"/>
          <w:szCs w:val="24"/>
        </w:rPr>
        <w:t>3.10.03.21-4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80E97">
        <w:rPr>
          <w:sz w:val="24"/>
          <w:szCs w:val="24"/>
        </w:rPr>
        <w:t>Q43.8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68429624" w:rsidR="00B8350A" w:rsidRPr="003C58AB" w:rsidRDefault="00B8350A" w:rsidP="003C58AB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3C58A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A6AB0" w14:textId="77777777" w:rsidR="00CC4E05" w:rsidRDefault="00CC4E05" w:rsidP="00892D04">
      <w:pPr>
        <w:spacing w:after="0" w:line="240" w:lineRule="auto"/>
      </w:pPr>
      <w:r>
        <w:separator/>
      </w:r>
    </w:p>
  </w:endnote>
  <w:endnote w:type="continuationSeparator" w:id="0">
    <w:p w14:paraId="0D0FEE51" w14:textId="77777777" w:rsidR="00CC4E05" w:rsidRDefault="00CC4E05" w:rsidP="0089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86D8" w14:textId="08289903" w:rsidR="00892D04" w:rsidRDefault="00892D04" w:rsidP="00892D0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C4E6BA0" w14:textId="2F23B6CD" w:rsidR="00892D04" w:rsidRDefault="00892D04">
    <w:pPr>
      <w:pStyle w:val="Rodap"/>
    </w:pPr>
  </w:p>
  <w:p w14:paraId="71EAA3A1" w14:textId="77777777" w:rsidR="00892D04" w:rsidRDefault="00892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AF24C" w14:textId="77777777" w:rsidR="00CC4E05" w:rsidRDefault="00CC4E05" w:rsidP="00892D04">
      <w:pPr>
        <w:spacing w:after="0" w:line="240" w:lineRule="auto"/>
      </w:pPr>
      <w:r>
        <w:separator/>
      </w:r>
    </w:p>
  </w:footnote>
  <w:footnote w:type="continuationSeparator" w:id="0">
    <w:p w14:paraId="41592D12" w14:textId="77777777" w:rsidR="00CC4E05" w:rsidRDefault="00CC4E05" w:rsidP="0089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C58AB"/>
    <w:rsid w:val="00892D04"/>
    <w:rsid w:val="008E4BD4"/>
    <w:rsid w:val="00B52F0C"/>
    <w:rsid w:val="00B80E97"/>
    <w:rsid w:val="00B8350A"/>
    <w:rsid w:val="00CC4E05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E9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92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2023-09-25T16:05:00Z</dcterms:created>
  <dcterms:modified xsi:type="dcterms:W3CDTF">2023-10-02T11:58:00Z</dcterms:modified>
</cp:coreProperties>
</file>