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49CDBB4" w:rsidR="00B8350A" w:rsidRDefault="00757FC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0A57EED" wp14:editId="280331B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B47004B" w:rsidR="00B8350A" w:rsidRPr="003D0FBC" w:rsidRDefault="002B23B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TORNOZELO E PE – DEBRIDAMENTO DE LESÕES E INFECÇÕES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2799DD8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B23B1">
        <w:rPr>
          <w:sz w:val="24"/>
          <w:szCs w:val="24"/>
        </w:rPr>
        <w:t xml:space="preserve"> designado </w:t>
      </w:r>
      <w:r w:rsidR="002B23B1">
        <w:rPr>
          <w:b/>
          <w:sz w:val="24"/>
          <w:szCs w:val="24"/>
        </w:rPr>
        <w:t>“DEBRIDAMENTO DE LESÕES E INFECÇÕES”,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0231E10" w:rsidR="00B8350A" w:rsidRPr="002B23B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2B23B1">
        <w:rPr>
          <w:sz w:val="24"/>
          <w:szCs w:val="24"/>
        </w:rPr>
        <w:t xml:space="preserve"> </w:t>
      </w:r>
      <w:r w:rsidR="002B23B1">
        <w:rPr>
          <w:sz w:val="24"/>
          <w:szCs w:val="24"/>
          <w:lang w:eastAsia="pt-BR"/>
        </w:rPr>
        <w:t>L</w:t>
      </w:r>
      <w:r w:rsidR="002B23B1" w:rsidRPr="002B23B1">
        <w:rPr>
          <w:sz w:val="24"/>
          <w:szCs w:val="24"/>
          <w:lang w:eastAsia="pt-BR"/>
        </w:rPr>
        <w:t>esões de pele, ossos, tendões ou articulações que contém bactérias que causam infecção e são necessários procedimentos cirúrgicos para limpeza e retirada de tecidos infectados e necrosados.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3477BF16" w14:textId="77777777" w:rsidR="002B23B1" w:rsidRDefault="005B203F" w:rsidP="002B23B1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7B39E5E" w14:textId="77777777" w:rsidR="002B23B1" w:rsidRDefault="002B23B1" w:rsidP="002B23B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B23B1">
        <w:rPr>
          <w:sz w:val="24"/>
          <w:szCs w:val="24"/>
          <w:lang w:eastAsia="pt-BR"/>
        </w:rPr>
        <w:t xml:space="preserve">Dependendo da gravidade do caso, as retiradas de tecido podem ser muito grandes, e as sequelas (perda de movimento, de sensibilidade, extensão de cicatrizes, </w:t>
      </w:r>
      <w:proofErr w:type="spellStart"/>
      <w:r w:rsidRPr="002B23B1">
        <w:rPr>
          <w:sz w:val="24"/>
          <w:szCs w:val="24"/>
          <w:lang w:eastAsia="pt-BR"/>
        </w:rPr>
        <w:t>etc</w:t>
      </w:r>
      <w:proofErr w:type="spellEnd"/>
      <w:r>
        <w:rPr>
          <w:sz w:val="24"/>
          <w:szCs w:val="24"/>
          <w:lang w:eastAsia="pt-BR"/>
        </w:rPr>
        <w:t>) serão proporcionais;</w:t>
      </w:r>
    </w:p>
    <w:p w14:paraId="10CD0311" w14:textId="77777777" w:rsidR="002B23B1" w:rsidRDefault="002B23B1" w:rsidP="002B23B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B23B1">
        <w:rPr>
          <w:sz w:val="24"/>
          <w:szCs w:val="24"/>
          <w:lang w:eastAsia="pt-BR"/>
        </w:rPr>
        <w:t>Quando o cisto atinge a articulação, a chance de retornar é maior, pois o organis</w:t>
      </w:r>
      <w:r>
        <w:rPr>
          <w:sz w:val="24"/>
          <w:szCs w:val="24"/>
          <w:lang w:eastAsia="pt-BR"/>
        </w:rPr>
        <w:t>mo formará novamente o liquido;</w:t>
      </w:r>
    </w:p>
    <w:p w14:paraId="12CE4972" w14:textId="77777777" w:rsidR="002B23B1" w:rsidRDefault="002B23B1" w:rsidP="002B23B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B23B1">
        <w:rPr>
          <w:sz w:val="24"/>
          <w:szCs w:val="24"/>
          <w:lang w:eastAsia="pt-BR"/>
        </w:rPr>
        <w:t>Inúmeras cirurgias podem ser necessárias para devolver a função dos segmentos acometidos, desde pequenas a grandes, com chance de cur</w:t>
      </w:r>
      <w:r>
        <w:rPr>
          <w:sz w:val="24"/>
          <w:szCs w:val="24"/>
          <w:lang w:eastAsia="pt-BR"/>
        </w:rPr>
        <w:t>a variável, dependendo do caso;</w:t>
      </w:r>
    </w:p>
    <w:p w14:paraId="0C3E1A11" w14:textId="77777777" w:rsidR="002B23B1" w:rsidRDefault="002B23B1" w:rsidP="002B23B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 infecção pode ocorrer;</w:t>
      </w:r>
    </w:p>
    <w:p w14:paraId="3234DD2A" w14:textId="457ABEC4" w:rsidR="002B23B1" w:rsidRPr="002B23B1" w:rsidRDefault="002B23B1" w:rsidP="002B23B1">
      <w:pPr>
        <w:spacing w:after="0"/>
        <w:ind w:left="-851" w:right="-285"/>
        <w:jc w:val="both"/>
        <w:rPr>
          <w:sz w:val="24"/>
          <w:szCs w:val="24"/>
        </w:rPr>
      </w:pPr>
      <w:r w:rsidRPr="002B23B1">
        <w:rPr>
          <w:sz w:val="24"/>
          <w:szCs w:val="24"/>
          <w:lang w:eastAsia="pt-BR"/>
        </w:rPr>
        <w:t>Se acometer gravemente o tendão ou a articulação, poderá comprometer a função destas estruturas.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0B0E2766" w14:textId="77777777" w:rsidR="00757FC5" w:rsidRDefault="00757FC5" w:rsidP="00B8350A">
      <w:pPr>
        <w:spacing w:after="0"/>
        <w:ind w:left="-851" w:right="-285"/>
        <w:jc w:val="both"/>
      </w:pPr>
    </w:p>
    <w:p w14:paraId="390A3DEF" w14:textId="77777777" w:rsidR="00757FC5" w:rsidRDefault="00757FC5" w:rsidP="00B8350A">
      <w:pPr>
        <w:spacing w:after="0"/>
        <w:ind w:left="-851" w:right="-285"/>
        <w:jc w:val="both"/>
      </w:pPr>
    </w:p>
    <w:p w14:paraId="58F6D769" w14:textId="77777777" w:rsidR="00757FC5" w:rsidRDefault="00757FC5" w:rsidP="00B8350A">
      <w:pPr>
        <w:spacing w:after="0"/>
        <w:ind w:left="-851" w:right="-285"/>
        <w:jc w:val="both"/>
      </w:pPr>
    </w:p>
    <w:p w14:paraId="10B2ABF7" w14:textId="77777777" w:rsidR="00757FC5" w:rsidRDefault="00757FC5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25BE9AA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757FC5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757FC5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56CC3EC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757FC5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0FD8CBC6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757FC5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4A0D7" w14:textId="77777777" w:rsidR="004977D6" w:rsidRDefault="004977D6" w:rsidP="00757FC5">
      <w:pPr>
        <w:spacing w:after="0" w:line="240" w:lineRule="auto"/>
      </w:pPr>
      <w:r>
        <w:separator/>
      </w:r>
    </w:p>
  </w:endnote>
  <w:endnote w:type="continuationSeparator" w:id="0">
    <w:p w14:paraId="4D8418B0" w14:textId="77777777" w:rsidR="004977D6" w:rsidRDefault="004977D6" w:rsidP="0075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C842A" w14:textId="62C64F8E" w:rsidR="00757FC5" w:rsidRDefault="00757FC5" w:rsidP="00757FC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8846F" w14:textId="77777777" w:rsidR="004977D6" w:rsidRDefault="004977D6" w:rsidP="00757FC5">
      <w:pPr>
        <w:spacing w:after="0" w:line="240" w:lineRule="auto"/>
      </w:pPr>
      <w:r>
        <w:separator/>
      </w:r>
    </w:p>
  </w:footnote>
  <w:footnote w:type="continuationSeparator" w:id="0">
    <w:p w14:paraId="482DDE85" w14:textId="77777777" w:rsidR="004977D6" w:rsidRDefault="004977D6" w:rsidP="0075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B23B1"/>
    <w:rsid w:val="004977D6"/>
    <w:rsid w:val="005B203F"/>
    <w:rsid w:val="00757FC5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70767D6-7661-496A-8292-838129C1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57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2023-09-12T14:11:00Z</dcterms:created>
  <dcterms:modified xsi:type="dcterms:W3CDTF">2023-10-03T12:32:00Z</dcterms:modified>
</cp:coreProperties>
</file>