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48ECC6D" w:rsidR="00B8350A" w:rsidRDefault="0018227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5455BC6" wp14:editId="70DE7D3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5F6198E" w:rsidR="00B8350A" w:rsidRPr="003D0FBC" w:rsidRDefault="000357E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ENDOSCOPIA DIGESTIVA ALTA</w:t>
            </w: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br/>
              <w:t>GASTROSTOMIA ENDOSCÓPICA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B217AA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357ED">
        <w:rPr>
          <w:sz w:val="24"/>
          <w:szCs w:val="24"/>
        </w:rPr>
        <w:t xml:space="preserve"> designado </w:t>
      </w:r>
      <w:r w:rsidR="000357ED">
        <w:rPr>
          <w:b/>
          <w:sz w:val="24"/>
          <w:szCs w:val="24"/>
        </w:rPr>
        <w:t>“ENDOSCOPIA DIGESTIVA ALTA”</w:t>
      </w:r>
      <w:r w:rsidR="000357ED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9BB46C5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="000357ED">
        <w:rPr>
          <w:b/>
          <w:bCs/>
        </w:rPr>
        <w:t xml:space="preserve"> </w:t>
      </w:r>
      <w:r w:rsidR="000357ED" w:rsidRPr="000357ED">
        <w:rPr>
          <w:bCs/>
          <w:sz w:val="24"/>
          <w:szCs w:val="24"/>
        </w:rPr>
        <w:t>É um exame endoscópico destinado ao diagnós</w:t>
      </w:r>
      <w:r w:rsidR="000357ED">
        <w:rPr>
          <w:bCs/>
          <w:sz w:val="24"/>
          <w:szCs w:val="24"/>
        </w:rPr>
        <w:t>tico de doenças de esôfago, estô</w:t>
      </w:r>
      <w:r w:rsidR="000357ED" w:rsidRPr="000357ED">
        <w:rPr>
          <w:bCs/>
          <w:sz w:val="24"/>
          <w:szCs w:val="24"/>
        </w:rPr>
        <w:t>mago e duodeno.</w:t>
      </w:r>
    </w:p>
    <w:p w14:paraId="44E21027" w14:textId="77777777" w:rsidR="000357ED" w:rsidRDefault="000357ED" w:rsidP="00C72692">
      <w:pPr>
        <w:spacing w:after="0"/>
        <w:ind w:right="-285"/>
        <w:jc w:val="both"/>
        <w:rPr>
          <w:b/>
          <w:bCs/>
        </w:rPr>
      </w:pPr>
    </w:p>
    <w:p w14:paraId="2F92830F" w14:textId="6CAB738F" w:rsidR="000357ED" w:rsidRDefault="00C72692" w:rsidP="000357ED">
      <w:pPr>
        <w:spacing w:after="0"/>
        <w:ind w:left="-851" w:right="-285"/>
        <w:jc w:val="both"/>
      </w:pPr>
      <w:r>
        <w:rPr>
          <w:b/>
          <w:bCs/>
        </w:rPr>
        <w:t xml:space="preserve">RISCOS E </w:t>
      </w:r>
      <w:r w:rsidR="00B8350A" w:rsidRPr="00AE2BF5">
        <w:rPr>
          <w:b/>
          <w:bCs/>
        </w:rPr>
        <w:t xml:space="preserve">COMPLICAÇÕES </w:t>
      </w:r>
      <w:r>
        <w:rPr>
          <w:b/>
          <w:bCs/>
        </w:rPr>
        <w:t xml:space="preserve">DO </w:t>
      </w:r>
      <w:r w:rsidR="000357ED">
        <w:rPr>
          <w:b/>
          <w:bCs/>
        </w:rPr>
        <w:t>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38EFDC9B" w14:textId="7958B07C" w:rsidR="000357ED" w:rsidRPr="000357ED" w:rsidRDefault="000357ED" w:rsidP="000357ED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0357ED">
        <w:rPr>
          <w:rFonts w:cstheme="minorHAnsi"/>
          <w:sz w:val="24"/>
          <w:szCs w:val="24"/>
        </w:rPr>
        <w:t xml:space="preserve">Sangramento após biopsias ou remoções de pólipos e procedimentos cirúrgicos endoscópicos; </w:t>
      </w:r>
    </w:p>
    <w:p w14:paraId="77E821D5" w14:textId="77777777" w:rsidR="000357ED" w:rsidRPr="000357ED" w:rsidRDefault="000357ED" w:rsidP="000357ED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0357ED">
        <w:rPr>
          <w:rFonts w:cstheme="minorHAnsi"/>
          <w:sz w:val="24"/>
          <w:szCs w:val="24"/>
        </w:rPr>
        <w:t xml:space="preserve">Irritação da garganta; </w:t>
      </w:r>
    </w:p>
    <w:p w14:paraId="250A52A1" w14:textId="70854112" w:rsidR="000357ED" w:rsidRPr="000357ED" w:rsidRDefault="000357ED" w:rsidP="000357ED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0357ED">
        <w:rPr>
          <w:rFonts w:cstheme="minorHAnsi"/>
          <w:sz w:val="24"/>
          <w:szCs w:val="24"/>
        </w:rPr>
        <w:t>Perfurações (esôfago, estômago e duodeno);</w:t>
      </w:r>
    </w:p>
    <w:p w14:paraId="386ABF26" w14:textId="7967B311" w:rsidR="000357ED" w:rsidRPr="000357ED" w:rsidRDefault="000357ED" w:rsidP="000357ED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0357ED">
        <w:rPr>
          <w:rFonts w:cstheme="minorHAnsi"/>
          <w:sz w:val="24"/>
          <w:szCs w:val="24"/>
        </w:rPr>
        <w:t xml:space="preserve">Aspiração do conteúdo gástrico para os pulmões; </w:t>
      </w:r>
    </w:p>
    <w:p w14:paraId="2C6D947F" w14:textId="4D68D2F5" w:rsidR="000357ED" w:rsidRPr="000357ED" w:rsidRDefault="000357ED" w:rsidP="000357ED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0357ED">
        <w:rPr>
          <w:rFonts w:cstheme="minorHAnsi"/>
          <w:sz w:val="24"/>
          <w:szCs w:val="24"/>
        </w:rPr>
        <w:t>Dor e vômitos;</w:t>
      </w:r>
    </w:p>
    <w:p w14:paraId="0BBD2AFD" w14:textId="77777777" w:rsidR="000357ED" w:rsidRDefault="000357ED" w:rsidP="000357E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357ED">
        <w:rPr>
          <w:rFonts w:cstheme="minorHAnsi"/>
          <w:sz w:val="24"/>
          <w:szCs w:val="24"/>
        </w:rPr>
        <w:t>Dificuldade respiratória em função da sedação.</w:t>
      </w:r>
    </w:p>
    <w:p w14:paraId="332CC378" w14:textId="77777777" w:rsidR="000357ED" w:rsidRDefault="000357ED" w:rsidP="000357E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</w:p>
    <w:p w14:paraId="3DD1C99A" w14:textId="77777777" w:rsidR="000357ED" w:rsidRPr="000357ED" w:rsidRDefault="000357ED" w:rsidP="000357ED">
      <w:pPr>
        <w:spacing w:after="0"/>
        <w:ind w:left="-851" w:right="-285"/>
        <w:jc w:val="both"/>
        <w:rPr>
          <w:sz w:val="24"/>
          <w:szCs w:val="24"/>
        </w:rPr>
      </w:pPr>
      <w:r w:rsidRPr="000357ED">
        <w:rPr>
          <w:sz w:val="24"/>
          <w:szCs w:val="24"/>
        </w:rPr>
        <w:t>Eu compreendi que procedimentos diagnósticos e terapêuticos como: Biópsias, injeção de substâncias para deter sangramento, remoção de pólipos, com uso de corrente elétrica ou dilatações podem ser necessárias durante o exame. Quando removidos e recuperados, os materiais serão enviados para análise histopatológica.</w:t>
      </w:r>
    </w:p>
    <w:p w14:paraId="2FFD499F" w14:textId="77777777" w:rsidR="000357ED" w:rsidRPr="000357ED" w:rsidRDefault="000357ED" w:rsidP="000357ED">
      <w:pPr>
        <w:spacing w:after="0"/>
        <w:ind w:left="-851" w:right="-285"/>
        <w:jc w:val="both"/>
        <w:rPr>
          <w:sz w:val="24"/>
          <w:szCs w:val="24"/>
        </w:rPr>
      </w:pPr>
    </w:p>
    <w:p w14:paraId="39291925" w14:textId="342FFCAD" w:rsidR="000357ED" w:rsidRPr="000357ED" w:rsidRDefault="000357ED" w:rsidP="000357E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357ED">
        <w:rPr>
          <w:sz w:val="24"/>
          <w:szCs w:val="24"/>
        </w:rPr>
        <w:t>Estou ciente que estes procedimentos terapêuticos aumentam o risco de dor, ulceração, infecção, deslocamento da sonda ou complicações tardias relacionadas com o cuidado com a sonda. Existe ainda a possibilidade de serem necessários outros procedimentos. A equipe Médica me explicou que estas complicações, embora incomuns, são sérias, e necessitam de hospitalização para observação clínica, podendo ser preciso cirurgia de urgência, e resultar em risco de morte.</w:t>
      </w:r>
    </w:p>
    <w:p w14:paraId="14657A35" w14:textId="77777777" w:rsidR="00B8350A" w:rsidRPr="00C629D6" w:rsidRDefault="00B8350A" w:rsidP="00C72692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113140DA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0357ED">
        <w:t>4.02.01.12-0</w:t>
      </w:r>
      <w:r w:rsidRPr="00AE2BF5">
        <w:t xml:space="preserve">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0357ED">
        <w:t>K31.9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26360B87" w14:textId="77777777" w:rsidR="000357ED" w:rsidRDefault="00B8350A" w:rsidP="000357ED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768B46E1" w14:textId="77777777" w:rsidR="000357ED" w:rsidRDefault="000357ED" w:rsidP="000357ED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7212C80D" w14:textId="0264F803" w:rsidR="000357ED" w:rsidRPr="000357ED" w:rsidRDefault="000357ED" w:rsidP="000357ED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0357ED">
        <w:rPr>
          <w:sz w:val="24"/>
          <w:szCs w:val="24"/>
        </w:rPr>
        <w:t>Estou ciente de que não posso dirigir nenhum tipo de veículo no mínimo 12 horas após o procedimento, devido ao efeito do sedativo. Estou ciente que não poderei retornar ao trabalho por pelo menos 12 horas após o procedimento.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0357E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0357E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0357E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0357E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0357ED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0357E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6B99450A" w14:textId="77777777" w:rsidR="000357ED" w:rsidRDefault="00B8350A" w:rsidP="000357E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35701B7" w14:textId="77777777" w:rsidR="000357ED" w:rsidRDefault="000357ED" w:rsidP="000357ED">
      <w:pPr>
        <w:spacing w:after="0"/>
        <w:ind w:left="-851" w:right="-285"/>
        <w:jc w:val="both"/>
        <w:rPr>
          <w:sz w:val="24"/>
          <w:szCs w:val="24"/>
        </w:rPr>
      </w:pPr>
    </w:p>
    <w:p w14:paraId="3EFD1878" w14:textId="71FA8897" w:rsidR="000357ED" w:rsidRPr="000357ED" w:rsidRDefault="000357ED" w:rsidP="000357ED">
      <w:pPr>
        <w:spacing w:after="0"/>
        <w:ind w:left="-851" w:right="-285"/>
        <w:jc w:val="both"/>
        <w:rPr>
          <w:sz w:val="24"/>
          <w:szCs w:val="24"/>
        </w:rPr>
      </w:pPr>
      <w:r w:rsidRPr="000357ED">
        <w:rPr>
          <w:sz w:val="24"/>
          <w:szCs w:val="24"/>
        </w:rPr>
        <w:t>Ao final do exame, autorizo que meu acompanhante realize a retirada do laudo e/ou do material coletado para análise laboratorial, mediante assinatura de protocolo de retirada.</w:t>
      </w:r>
    </w:p>
    <w:p w14:paraId="0EA08E1C" w14:textId="77777777" w:rsidR="000357ED" w:rsidRDefault="000357ED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697BA290" w14:textId="77777777" w:rsidR="00341A18" w:rsidRDefault="00341A18" w:rsidP="00B8350A">
      <w:pPr>
        <w:spacing w:after="0"/>
        <w:ind w:left="-851" w:right="-285"/>
        <w:jc w:val="both"/>
      </w:pPr>
    </w:p>
    <w:p w14:paraId="1E7D64C4" w14:textId="77777777" w:rsidR="00341A18" w:rsidRDefault="00341A18" w:rsidP="00B8350A">
      <w:pPr>
        <w:spacing w:after="0"/>
        <w:ind w:left="-851" w:right="-285"/>
        <w:jc w:val="both"/>
      </w:pPr>
    </w:p>
    <w:p w14:paraId="4B8F876C" w14:textId="77777777" w:rsidR="00341A18" w:rsidRDefault="00341A18" w:rsidP="00B8350A">
      <w:pPr>
        <w:spacing w:after="0"/>
        <w:ind w:left="-851" w:right="-285"/>
        <w:jc w:val="both"/>
      </w:pPr>
    </w:p>
    <w:p w14:paraId="5C4B1A5E" w14:textId="77777777" w:rsidR="00341A18" w:rsidRDefault="00341A18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AA1C0" w14:textId="77777777" w:rsidR="00132425" w:rsidRDefault="00132425" w:rsidP="00182273">
      <w:pPr>
        <w:spacing w:after="0" w:line="240" w:lineRule="auto"/>
      </w:pPr>
      <w:r>
        <w:separator/>
      </w:r>
    </w:p>
  </w:endnote>
  <w:endnote w:type="continuationSeparator" w:id="0">
    <w:p w14:paraId="5A0DCC0C" w14:textId="77777777" w:rsidR="00132425" w:rsidRDefault="00132425" w:rsidP="0018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339F1" w14:textId="75195FC3" w:rsidR="00182273" w:rsidRDefault="00182273">
    <w:pPr>
      <w:pStyle w:val="Rodap"/>
    </w:pPr>
  </w:p>
  <w:p w14:paraId="212D7808" w14:textId="77777777" w:rsidR="00182273" w:rsidRDefault="00182273" w:rsidP="0018227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C0D736A" w14:textId="77777777" w:rsidR="00182273" w:rsidRDefault="001822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F6D81" w14:textId="77777777" w:rsidR="00132425" w:rsidRDefault="00132425" w:rsidP="00182273">
      <w:pPr>
        <w:spacing w:after="0" w:line="240" w:lineRule="auto"/>
      </w:pPr>
      <w:r>
        <w:separator/>
      </w:r>
    </w:p>
  </w:footnote>
  <w:footnote w:type="continuationSeparator" w:id="0">
    <w:p w14:paraId="3CE281E3" w14:textId="77777777" w:rsidR="00132425" w:rsidRDefault="00132425" w:rsidP="00182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357ED"/>
    <w:rsid w:val="00132425"/>
    <w:rsid w:val="00182273"/>
    <w:rsid w:val="00341A18"/>
    <w:rsid w:val="0064255E"/>
    <w:rsid w:val="00B8350A"/>
    <w:rsid w:val="00C7269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2A13E6C-E688-435C-822E-D93E2E6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7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57ED"/>
    <w:pPr>
      <w:suppressAutoHyphens/>
      <w:autoSpaceDE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82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2023-09-22T19:21:00Z</dcterms:created>
  <dcterms:modified xsi:type="dcterms:W3CDTF">2023-10-02T12:03:00Z</dcterms:modified>
</cp:coreProperties>
</file>